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01" w:rsidRPr="00962B01" w:rsidRDefault="00962B01" w:rsidP="00962B01">
      <w:pPr>
        <w:spacing w:after="200" w:line="276" w:lineRule="auto"/>
        <w:ind w:left="720"/>
        <w:contextualSpacing/>
        <w:jc w:val="center"/>
        <w:rPr>
          <w:rFonts w:ascii="Times New Roman" w:eastAsia="Times New Roman" w:hAnsi="Times New Roman" w:cs="Times New Roman"/>
          <w:b/>
          <w:sz w:val="32"/>
          <w:szCs w:val="32"/>
          <w:lang w:val="uk-UA" w:eastAsia="ru-RU"/>
        </w:rPr>
      </w:pPr>
      <w:r w:rsidRPr="00962B01">
        <w:rPr>
          <w:rFonts w:ascii="Times New Roman" w:eastAsia="Times New Roman" w:hAnsi="Times New Roman" w:cs="Times New Roman"/>
          <w:b/>
          <w:sz w:val="32"/>
          <w:szCs w:val="32"/>
          <w:lang w:val="uk-UA" w:eastAsia="ru-RU"/>
        </w:rPr>
        <w:t>WEEK 1 SOS4LoveProject 15/1-21/1</w:t>
      </w:r>
    </w:p>
    <w:p w:rsidR="00962B01" w:rsidRPr="00962B01" w:rsidRDefault="00962B01" w:rsidP="00962B01">
      <w:pPr>
        <w:spacing w:after="200" w:line="276" w:lineRule="auto"/>
        <w:ind w:left="720"/>
        <w:contextualSpacing/>
        <w:jc w:val="center"/>
        <w:rPr>
          <w:rFonts w:ascii="Times New Roman" w:eastAsia="Times New Roman" w:hAnsi="Times New Roman" w:cs="Times New Roman"/>
          <w:b/>
          <w:sz w:val="32"/>
          <w:szCs w:val="32"/>
          <w:lang w:val="en-US" w:eastAsia="ru-RU"/>
        </w:rPr>
      </w:pPr>
      <w:r w:rsidRPr="00962B01">
        <w:rPr>
          <w:rFonts w:ascii="Times New Roman" w:eastAsia="Times New Roman" w:hAnsi="Times New Roman" w:cs="Times New Roman"/>
          <w:b/>
          <w:sz w:val="32"/>
          <w:szCs w:val="32"/>
          <w:lang w:val="en-US" w:eastAsia="ru-RU"/>
        </w:rPr>
        <w:t xml:space="preserve">High school №11 of the city of </w:t>
      </w:r>
      <w:proofErr w:type="spellStart"/>
      <w:r w:rsidRPr="00962B01">
        <w:rPr>
          <w:rFonts w:ascii="Times New Roman" w:eastAsia="Times New Roman" w:hAnsi="Times New Roman" w:cs="Times New Roman"/>
          <w:b/>
          <w:sz w:val="32"/>
          <w:szCs w:val="32"/>
          <w:lang w:val="en-US" w:eastAsia="ru-RU"/>
        </w:rPr>
        <w:t>Romny</w:t>
      </w:r>
      <w:proofErr w:type="spellEnd"/>
      <w:r w:rsidRPr="00962B01">
        <w:rPr>
          <w:rFonts w:ascii="Times New Roman" w:eastAsia="Times New Roman" w:hAnsi="Times New Roman" w:cs="Times New Roman"/>
          <w:b/>
          <w:sz w:val="32"/>
          <w:szCs w:val="32"/>
          <w:lang w:val="en-US" w:eastAsia="ru-RU"/>
        </w:rPr>
        <w:t xml:space="preserve"> Sumy region of Ukraine</w:t>
      </w:r>
    </w:p>
    <w:p w:rsidR="00962B01" w:rsidRPr="00962B01" w:rsidRDefault="00962B01" w:rsidP="00962B01">
      <w:pPr>
        <w:spacing w:after="200" w:line="276" w:lineRule="auto"/>
        <w:ind w:left="720"/>
        <w:contextualSpacing/>
        <w:jc w:val="center"/>
        <w:rPr>
          <w:rFonts w:ascii="Times New Roman" w:eastAsia="Times New Roman" w:hAnsi="Times New Roman" w:cs="Times New Roman"/>
          <w:b/>
          <w:sz w:val="32"/>
          <w:szCs w:val="32"/>
          <w:lang w:val="en-US" w:eastAsia="ru-RU"/>
        </w:rPr>
      </w:pPr>
      <w:r>
        <w:rPr>
          <w:rFonts w:ascii="Times New Roman" w:eastAsia="Times New Roman" w:hAnsi="Times New Roman" w:cs="Times New Roman"/>
          <w:b/>
          <w:sz w:val="32"/>
          <w:szCs w:val="32"/>
          <w:lang w:val="uk-UA" w:eastAsia="ru-RU"/>
        </w:rPr>
        <w:t>3</w:t>
      </w:r>
      <w:r w:rsidRPr="00962B01">
        <w:rPr>
          <w:rFonts w:ascii="Times New Roman" w:eastAsia="Times New Roman" w:hAnsi="Times New Roman" w:cs="Times New Roman"/>
          <w:b/>
          <w:sz w:val="32"/>
          <w:szCs w:val="32"/>
          <w:lang w:val="en-US" w:eastAsia="ru-RU"/>
        </w:rPr>
        <w:t>-</w:t>
      </w:r>
      <w:r w:rsidRPr="00962B01">
        <w:rPr>
          <w:rFonts w:ascii="Times New Roman" w:eastAsia="Times New Roman" w:hAnsi="Times New Roman" w:cs="Times New Roman"/>
          <w:b/>
          <w:sz w:val="32"/>
          <w:szCs w:val="32"/>
          <w:lang w:val="uk-UA" w:eastAsia="ru-RU"/>
        </w:rPr>
        <w:t>А</w:t>
      </w:r>
      <w:r w:rsidRPr="00962B01">
        <w:rPr>
          <w:rFonts w:ascii="Times New Roman" w:eastAsia="Times New Roman" w:hAnsi="Times New Roman" w:cs="Times New Roman"/>
          <w:b/>
          <w:sz w:val="32"/>
          <w:szCs w:val="32"/>
          <w:lang w:val="en-US" w:eastAsia="ru-RU"/>
        </w:rPr>
        <w:t xml:space="preserve"> class</w:t>
      </w:r>
    </w:p>
    <w:p w:rsidR="00962B01" w:rsidRDefault="00962B01" w:rsidP="00962B01">
      <w:pPr>
        <w:jc w:val="center"/>
        <w:rPr>
          <w:color w:val="4B4F56"/>
          <w:sz w:val="18"/>
          <w:szCs w:val="18"/>
          <w:shd w:val="clear" w:color="auto" w:fill="F1F0F0"/>
          <w:lang w:val="uk-UA"/>
        </w:rPr>
      </w:pPr>
      <w:r w:rsidRPr="00962B01">
        <w:rPr>
          <w:rFonts w:ascii="Times New Roman" w:eastAsia="Times New Roman" w:hAnsi="Times New Roman" w:cs="Times New Roman"/>
          <w:b/>
          <w:sz w:val="32"/>
          <w:szCs w:val="32"/>
          <w:lang w:val="en-US" w:eastAsia="ru-RU"/>
        </w:rPr>
        <w:t>Teacher</w:t>
      </w:r>
      <w:r>
        <w:rPr>
          <w:rFonts w:ascii="Times New Roman" w:eastAsia="Times New Roman" w:hAnsi="Times New Roman" w:cs="Times New Roman"/>
          <w:b/>
          <w:sz w:val="32"/>
          <w:szCs w:val="32"/>
          <w:lang w:val="uk-UA" w:eastAsia="ru-RU"/>
        </w:rPr>
        <w:t xml:space="preserve"> </w:t>
      </w:r>
      <w:r>
        <w:rPr>
          <w:rFonts w:ascii="Times New Roman" w:eastAsia="Times New Roman" w:hAnsi="Times New Roman" w:cs="Times New Roman"/>
          <w:b/>
          <w:sz w:val="32"/>
          <w:szCs w:val="32"/>
          <w:lang w:val="en-US" w:eastAsia="ru-RU"/>
        </w:rPr>
        <w:t xml:space="preserve">Lesia </w:t>
      </w:r>
      <w:proofErr w:type="spellStart"/>
      <w:r>
        <w:rPr>
          <w:rFonts w:ascii="Times New Roman" w:eastAsia="Times New Roman" w:hAnsi="Times New Roman" w:cs="Times New Roman"/>
          <w:b/>
          <w:sz w:val="32"/>
          <w:szCs w:val="32"/>
          <w:lang w:val="en-US" w:eastAsia="ru-RU"/>
        </w:rPr>
        <w:t>Papiy</w:t>
      </w:r>
      <w:proofErr w:type="spellEnd"/>
      <w:r w:rsidRPr="00962B01">
        <w:rPr>
          <w:rFonts w:ascii="Helvetica" w:hAnsi="Helvetica"/>
          <w:color w:val="4B4F56"/>
          <w:sz w:val="18"/>
          <w:szCs w:val="18"/>
          <w:shd w:val="clear" w:color="auto" w:fill="F1F0F0"/>
          <w:lang w:val="en-US"/>
        </w:rPr>
        <w:t xml:space="preserve"> </w:t>
      </w:r>
    </w:p>
    <w:p w:rsidR="00962B01" w:rsidRDefault="00962B01" w:rsidP="00962B01">
      <w:pPr>
        <w:jc w:val="center"/>
        <w:rPr>
          <w:color w:val="4B4F56"/>
          <w:sz w:val="18"/>
          <w:szCs w:val="18"/>
          <w:shd w:val="clear" w:color="auto" w:fill="F1F0F0"/>
          <w:lang w:val="uk-UA"/>
        </w:rPr>
      </w:pPr>
    </w:p>
    <w:p w:rsidR="00617172" w:rsidRDefault="00617172" w:rsidP="00962B01">
      <w:pPr>
        <w:jc w:val="center"/>
        <w:rPr>
          <w:color w:val="4B4F56"/>
          <w:sz w:val="18"/>
          <w:szCs w:val="18"/>
          <w:shd w:val="clear" w:color="auto" w:fill="F1F0F0"/>
          <w:lang w:val="uk-UA"/>
        </w:rPr>
      </w:pPr>
    </w:p>
    <w:p w:rsidR="00015D4B" w:rsidRPr="00962B01" w:rsidRDefault="00015D4B" w:rsidP="00962B01">
      <w:pPr>
        <w:jc w:val="center"/>
        <w:rPr>
          <w:color w:val="4B4F56"/>
          <w:sz w:val="18"/>
          <w:szCs w:val="18"/>
          <w:shd w:val="clear" w:color="auto" w:fill="F1F0F0"/>
          <w:lang w:val="uk-UA"/>
        </w:rPr>
      </w:pPr>
      <w:bookmarkStart w:id="0" w:name="_GoBack"/>
      <w:bookmarkEnd w:id="0"/>
      <w:r>
        <w:rPr>
          <w:noProof/>
          <w:color w:val="4B4F56"/>
          <w:sz w:val="18"/>
          <w:szCs w:val="18"/>
          <w:shd w:val="clear" w:color="auto" w:fill="F1F0F0"/>
          <w:lang w:eastAsia="ru-RU"/>
        </w:rPr>
        <w:drawing>
          <wp:inline distT="0" distB="0" distL="0" distR="0">
            <wp:extent cx="2069960" cy="2069960"/>
            <wp:effectExtent l="0" t="0" r="6985"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_SDG-goals_icons-individual-rgb-04-quality-education-300x300.png"/>
                    <pic:cNvPicPr/>
                  </pic:nvPicPr>
                  <pic:blipFill>
                    <a:blip r:embed="rId4">
                      <a:extLst>
                        <a:ext uri="{28A0092B-C50C-407E-A947-70E740481C1C}">
                          <a14:useLocalDpi xmlns:a14="http://schemas.microsoft.com/office/drawing/2010/main" val="0"/>
                        </a:ext>
                      </a:extLst>
                    </a:blip>
                    <a:stretch>
                      <a:fillRect/>
                    </a:stretch>
                  </pic:blipFill>
                  <pic:spPr>
                    <a:xfrm>
                      <a:off x="0" y="0"/>
                      <a:ext cx="2072693" cy="2072693"/>
                    </a:xfrm>
                    <a:prstGeom prst="rect">
                      <a:avLst/>
                    </a:prstGeom>
                  </pic:spPr>
                </pic:pic>
              </a:graphicData>
            </a:graphic>
          </wp:inline>
        </w:drawing>
      </w:r>
    </w:p>
    <w:p w:rsidR="00962B01" w:rsidRPr="00962B01" w:rsidRDefault="00962B01" w:rsidP="00962B01">
      <w:pPr>
        <w:jc w:val="center"/>
        <w:rPr>
          <w:rFonts w:ascii="Times New Roman" w:hAnsi="Times New Roman" w:cs="Times New Roman"/>
          <w:b/>
          <w:color w:val="4B4F56"/>
          <w:sz w:val="28"/>
          <w:szCs w:val="28"/>
          <w:shd w:val="clear" w:color="auto" w:fill="F1F0F0"/>
          <w:lang w:val="en-US"/>
        </w:rPr>
      </w:pPr>
      <w:r w:rsidRPr="00962B01">
        <w:rPr>
          <w:rFonts w:ascii="Times New Roman" w:hAnsi="Times New Roman" w:cs="Times New Roman"/>
          <w:b/>
          <w:color w:val="4B4F56"/>
          <w:sz w:val="28"/>
          <w:szCs w:val="28"/>
          <w:shd w:val="clear" w:color="auto" w:fill="F1F0F0"/>
          <w:lang w:val="en-US"/>
        </w:rPr>
        <w:t>Hello!</w:t>
      </w:r>
    </w:p>
    <w:p w:rsidR="005D5888" w:rsidRDefault="005D5888" w:rsidP="005D5888">
      <w:pPr>
        <w:jc w:val="both"/>
        <w:rPr>
          <w:rFonts w:ascii="Georgia" w:hAnsi="Georgia"/>
          <w:bCs/>
          <w:sz w:val="28"/>
          <w:szCs w:val="28"/>
          <w:lang w:val="uk-UA"/>
        </w:rPr>
      </w:pPr>
      <w:r w:rsidRPr="000C6369">
        <w:rPr>
          <w:rFonts w:ascii="Georgia" w:hAnsi="Georgia"/>
          <w:bCs/>
          <w:sz w:val="28"/>
          <w:szCs w:val="28"/>
          <w:lang w:val="uk-UA"/>
        </w:rPr>
        <w:t>In our city there are many children who belong to vulnerable groups. These are children with special needs.</w:t>
      </w:r>
      <w:r w:rsidRPr="000C6369">
        <w:rPr>
          <w:lang w:val="en-US"/>
        </w:rPr>
        <w:t xml:space="preserve"> </w:t>
      </w:r>
      <w:r w:rsidRPr="000C6369">
        <w:rPr>
          <w:rFonts w:ascii="Georgia" w:hAnsi="Georgia"/>
          <w:bCs/>
          <w:sz w:val="28"/>
          <w:szCs w:val="28"/>
          <w:lang w:val="uk-UA"/>
        </w:rPr>
        <w:t>They do not have the opportunity to attend regular educational institutions for health and receive high-quality education.</w:t>
      </w:r>
      <w:r w:rsidRPr="000C6369">
        <w:rPr>
          <w:lang w:val="en-US"/>
        </w:rPr>
        <w:t xml:space="preserve"> </w:t>
      </w:r>
      <w:r w:rsidRPr="000C6369">
        <w:rPr>
          <w:rFonts w:ascii="Georgia" w:hAnsi="Georgia"/>
          <w:bCs/>
          <w:sz w:val="28"/>
          <w:szCs w:val="28"/>
          <w:lang w:val="uk-UA"/>
        </w:rPr>
        <w:t>This problem is mentioned in one of the global sustainable development goals 2016-2030 under No. 4: providing comprehensive and equitable quality education and encouraging lifelong learning opportunities for all.</w:t>
      </w:r>
      <w:r w:rsidRPr="000C6369">
        <w:rPr>
          <w:lang w:val="en-US"/>
        </w:rPr>
        <w:t xml:space="preserve"> </w:t>
      </w:r>
      <w:r w:rsidRPr="000C6369">
        <w:rPr>
          <w:rFonts w:ascii="Georgia" w:hAnsi="Georgia"/>
          <w:bCs/>
          <w:sz w:val="28"/>
          <w:szCs w:val="28"/>
          <w:lang w:val="uk-UA"/>
        </w:rPr>
        <w:t>Therefore, training sessions for them are organized at the Romny Social Rehabilitation Center for disabled children. Special babies lack communication with their peers, love and warmth.</w:t>
      </w:r>
      <w:r w:rsidRPr="000C6369">
        <w:rPr>
          <w:lang w:val="en-US"/>
        </w:rPr>
        <w:t xml:space="preserve"> </w:t>
      </w:r>
      <w:r w:rsidRPr="000C6369">
        <w:rPr>
          <w:rFonts w:ascii="Georgia" w:hAnsi="Georgia"/>
          <w:bCs/>
          <w:sz w:val="28"/>
          <w:szCs w:val="28"/>
          <w:lang w:val="uk-UA"/>
        </w:rPr>
        <w:t>Very often the reaction of others to such children is inadequate. Children who look and behave differently, attract attention, as well as everything unusual. But what do they feel about this?</w:t>
      </w:r>
      <w:r w:rsidRPr="000C6369">
        <w:rPr>
          <w:lang w:val="en-US"/>
        </w:rPr>
        <w:t xml:space="preserve"> </w:t>
      </w:r>
      <w:r w:rsidRPr="000C6369">
        <w:rPr>
          <w:rFonts w:ascii="Georgia" w:hAnsi="Georgia"/>
          <w:bCs/>
          <w:sz w:val="28"/>
          <w:szCs w:val="28"/>
          <w:lang w:val="uk-UA"/>
        </w:rPr>
        <w:t xml:space="preserve"> </w:t>
      </w:r>
      <w:r>
        <w:rPr>
          <w:rFonts w:ascii="Georgia" w:hAnsi="Georgia"/>
          <w:bCs/>
          <w:sz w:val="28"/>
          <w:szCs w:val="28"/>
          <w:lang w:val="en-US"/>
        </w:rPr>
        <w:t>F</w:t>
      </w:r>
      <w:r w:rsidRPr="000C6369">
        <w:rPr>
          <w:rFonts w:ascii="Georgia" w:hAnsi="Georgia"/>
          <w:bCs/>
          <w:sz w:val="28"/>
          <w:szCs w:val="28"/>
          <w:lang w:val="uk-UA"/>
        </w:rPr>
        <w:t xml:space="preserve">irst of all, </w:t>
      </w:r>
      <w:r>
        <w:rPr>
          <w:rFonts w:ascii="Georgia" w:hAnsi="Georgia"/>
          <w:bCs/>
          <w:sz w:val="28"/>
          <w:szCs w:val="28"/>
          <w:lang w:val="en-US"/>
        </w:rPr>
        <w:t>they are</w:t>
      </w:r>
      <w:r w:rsidRPr="000C6369">
        <w:rPr>
          <w:rFonts w:ascii="Georgia" w:hAnsi="Georgia"/>
          <w:bCs/>
          <w:sz w:val="28"/>
          <w:szCs w:val="28"/>
          <w:lang w:val="uk-UA"/>
        </w:rPr>
        <w:t xml:space="preserve"> just children, full of personality. Only, by virtue of their condition, they live and perceive the world in a different way.</w:t>
      </w:r>
      <w:r w:rsidRPr="000C6369">
        <w:rPr>
          <w:lang w:val="en-US"/>
        </w:rPr>
        <w:t xml:space="preserve"> </w:t>
      </w:r>
      <w:r w:rsidRPr="000C6369">
        <w:rPr>
          <w:rFonts w:ascii="Georgia" w:hAnsi="Georgia"/>
          <w:bCs/>
          <w:sz w:val="28"/>
          <w:szCs w:val="28"/>
          <w:lang w:val="uk-UA"/>
        </w:rPr>
        <w:t xml:space="preserve">Therefore,  the </w:t>
      </w:r>
      <w:r>
        <w:rPr>
          <w:rFonts w:ascii="Georgia" w:hAnsi="Georgia"/>
          <w:bCs/>
          <w:sz w:val="28"/>
          <w:szCs w:val="28"/>
          <w:lang w:val="en-US"/>
        </w:rPr>
        <w:t>pupils</w:t>
      </w:r>
      <w:r w:rsidRPr="000C6369">
        <w:rPr>
          <w:rFonts w:ascii="Georgia" w:hAnsi="Georgia"/>
          <w:bCs/>
          <w:sz w:val="28"/>
          <w:szCs w:val="28"/>
          <w:lang w:val="uk-UA"/>
        </w:rPr>
        <w:t xml:space="preserve"> of the 3rd grade were concerned with the problems of these children from the rehabilitation center. We believe that these children need love and care as nobody else. In order to attract public attention and solve this problem, we propose the following steps:</w:t>
      </w:r>
    </w:p>
    <w:p w:rsidR="005D5888" w:rsidRPr="00D56D00" w:rsidRDefault="005D5888" w:rsidP="005D5888">
      <w:pPr>
        <w:jc w:val="both"/>
        <w:rPr>
          <w:rFonts w:ascii="Georgia" w:hAnsi="Georgia"/>
          <w:bCs/>
          <w:sz w:val="28"/>
          <w:szCs w:val="28"/>
          <w:lang w:val="en-US"/>
        </w:rPr>
      </w:pPr>
      <w:r w:rsidRPr="00D56D00">
        <w:rPr>
          <w:rFonts w:ascii="Georgia" w:hAnsi="Georgia"/>
          <w:bCs/>
          <w:sz w:val="28"/>
          <w:szCs w:val="28"/>
          <w:lang w:val="en-US"/>
        </w:rPr>
        <w:t>Step 1. Introductory lesson. Introduction to the Global Sustainable Development goals 2016-2030. Preparing an action plan.</w:t>
      </w:r>
    </w:p>
    <w:p w:rsidR="005D5888" w:rsidRDefault="005D5888" w:rsidP="005D5888">
      <w:pPr>
        <w:jc w:val="both"/>
        <w:rPr>
          <w:rFonts w:ascii="Georgia" w:hAnsi="Georgia"/>
          <w:bCs/>
          <w:sz w:val="28"/>
          <w:szCs w:val="28"/>
          <w:lang w:val="en-US"/>
        </w:rPr>
      </w:pPr>
      <w:r w:rsidRPr="00D56D00">
        <w:rPr>
          <w:rFonts w:ascii="Georgia" w:hAnsi="Georgia"/>
          <w:bCs/>
          <w:sz w:val="28"/>
          <w:szCs w:val="28"/>
          <w:lang w:val="en-US"/>
        </w:rPr>
        <w:t xml:space="preserve">Step 2. Preparation of the performance for St. Nicholas Day (distribution of roles, rehearsals, </w:t>
      </w:r>
      <w:r>
        <w:rPr>
          <w:rFonts w:ascii="Georgia" w:hAnsi="Georgia"/>
          <w:bCs/>
          <w:sz w:val="28"/>
          <w:szCs w:val="28"/>
          <w:lang w:val="en-US"/>
        </w:rPr>
        <w:t>making</w:t>
      </w:r>
      <w:r w:rsidRPr="00D56D00">
        <w:rPr>
          <w:rFonts w:ascii="Georgia" w:hAnsi="Georgia"/>
          <w:bCs/>
          <w:sz w:val="28"/>
          <w:szCs w:val="28"/>
          <w:lang w:val="en-US"/>
        </w:rPr>
        <w:t xml:space="preserve"> costumes).</w:t>
      </w:r>
    </w:p>
    <w:p w:rsidR="005D5888" w:rsidRPr="00D56D00" w:rsidRDefault="005D5888" w:rsidP="005D5888">
      <w:pPr>
        <w:jc w:val="both"/>
        <w:rPr>
          <w:rFonts w:ascii="Georgia" w:hAnsi="Georgia"/>
          <w:bCs/>
          <w:sz w:val="28"/>
          <w:szCs w:val="28"/>
          <w:lang w:val="en-US"/>
        </w:rPr>
      </w:pPr>
      <w:r w:rsidRPr="00D56D00">
        <w:rPr>
          <w:rFonts w:ascii="Georgia" w:hAnsi="Georgia"/>
          <w:bCs/>
          <w:sz w:val="28"/>
          <w:szCs w:val="28"/>
          <w:lang w:val="en-US"/>
        </w:rPr>
        <w:lastRenderedPageBreak/>
        <w:t xml:space="preserve">Step 3. Performance in </w:t>
      </w:r>
      <w:proofErr w:type="spellStart"/>
      <w:r w:rsidRPr="00D56D00">
        <w:rPr>
          <w:rFonts w:ascii="Georgia" w:hAnsi="Georgia"/>
          <w:bCs/>
          <w:sz w:val="28"/>
          <w:szCs w:val="28"/>
          <w:lang w:val="en-US"/>
        </w:rPr>
        <w:t>Romny</w:t>
      </w:r>
      <w:proofErr w:type="spellEnd"/>
      <w:r w:rsidRPr="00D56D00">
        <w:rPr>
          <w:rFonts w:ascii="Georgia" w:hAnsi="Georgia"/>
          <w:bCs/>
          <w:sz w:val="28"/>
          <w:szCs w:val="28"/>
          <w:lang w:val="en-US"/>
        </w:rPr>
        <w:t xml:space="preserve"> rehabilitation center for disabled children.</w:t>
      </w:r>
    </w:p>
    <w:p w:rsidR="005D5888" w:rsidRPr="00D56D00" w:rsidRDefault="005D5888" w:rsidP="005D5888">
      <w:pPr>
        <w:jc w:val="both"/>
        <w:rPr>
          <w:rFonts w:ascii="Georgia" w:hAnsi="Georgia"/>
          <w:bCs/>
          <w:sz w:val="28"/>
          <w:szCs w:val="28"/>
          <w:lang w:val="en-US"/>
        </w:rPr>
      </w:pPr>
      <w:r>
        <w:rPr>
          <w:rFonts w:ascii="Georgia" w:hAnsi="Georgia"/>
          <w:bCs/>
          <w:sz w:val="28"/>
          <w:szCs w:val="28"/>
          <w:lang w:val="en-US"/>
        </w:rPr>
        <w:t>Step 4. Collecti</w:t>
      </w:r>
      <w:r w:rsidRPr="00D56D00">
        <w:rPr>
          <w:rFonts w:ascii="Georgia" w:hAnsi="Georgia"/>
          <w:bCs/>
          <w:sz w:val="28"/>
          <w:szCs w:val="28"/>
          <w:lang w:val="en-US"/>
        </w:rPr>
        <w:t>n</w:t>
      </w:r>
      <w:r>
        <w:rPr>
          <w:rFonts w:ascii="Georgia" w:hAnsi="Georgia"/>
          <w:bCs/>
          <w:sz w:val="28"/>
          <w:szCs w:val="28"/>
          <w:lang w:val="en-US"/>
        </w:rPr>
        <w:t>g</w:t>
      </w:r>
      <w:r w:rsidRPr="00D56D00">
        <w:rPr>
          <w:rFonts w:ascii="Georgia" w:hAnsi="Georgia"/>
          <w:bCs/>
          <w:sz w:val="28"/>
          <w:szCs w:val="28"/>
          <w:lang w:val="en-US"/>
        </w:rPr>
        <w:t xml:space="preserve"> stationery, interesting literature for disabled children.</w:t>
      </w:r>
    </w:p>
    <w:p w:rsidR="005D5888" w:rsidRDefault="005D5888" w:rsidP="005D5888">
      <w:pPr>
        <w:jc w:val="both"/>
        <w:rPr>
          <w:rFonts w:ascii="Georgia" w:hAnsi="Georgia"/>
          <w:bCs/>
          <w:color w:val="FF0000"/>
          <w:sz w:val="28"/>
          <w:szCs w:val="28"/>
          <w:lang w:val="en-US"/>
        </w:rPr>
      </w:pPr>
      <w:r w:rsidRPr="00D56D00">
        <w:rPr>
          <w:rFonts w:ascii="Georgia" w:hAnsi="Georgia"/>
          <w:bCs/>
          <w:sz w:val="28"/>
          <w:szCs w:val="28"/>
          <w:lang w:val="en-US"/>
        </w:rPr>
        <w:t>Step 5</w:t>
      </w:r>
      <w:r>
        <w:rPr>
          <w:rFonts w:ascii="Georgia" w:hAnsi="Georgia"/>
          <w:bCs/>
          <w:sz w:val="28"/>
          <w:szCs w:val="28"/>
          <w:lang w:val="en-US"/>
        </w:rPr>
        <w:t>. To present children a book bird-house and literature for it.</w:t>
      </w:r>
    </w:p>
    <w:p w:rsidR="005D5888" w:rsidRPr="0088039C" w:rsidRDefault="005D5888" w:rsidP="005D5888">
      <w:pPr>
        <w:jc w:val="both"/>
        <w:rPr>
          <w:rFonts w:ascii="Georgia" w:hAnsi="Georgia"/>
          <w:bCs/>
          <w:sz w:val="28"/>
          <w:szCs w:val="28"/>
          <w:lang w:val="en-US"/>
        </w:rPr>
      </w:pPr>
      <w:r w:rsidRPr="0088039C">
        <w:rPr>
          <w:rFonts w:ascii="Georgia" w:hAnsi="Georgia"/>
          <w:bCs/>
          <w:sz w:val="28"/>
          <w:szCs w:val="28"/>
          <w:lang w:val="en-US"/>
        </w:rPr>
        <w:t xml:space="preserve">Step 6. To </w:t>
      </w:r>
      <w:r>
        <w:rPr>
          <w:rFonts w:ascii="Georgia" w:hAnsi="Georgia"/>
          <w:bCs/>
          <w:sz w:val="28"/>
          <w:szCs w:val="28"/>
          <w:lang w:val="en-US"/>
        </w:rPr>
        <w:t>dress like</w:t>
      </w:r>
      <w:r w:rsidRPr="0088039C">
        <w:rPr>
          <w:rFonts w:ascii="Georgia" w:hAnsi="Georgia"/>
          <w:bCs/>
          <w:sz w:val="28"/>
          <w:szCs w:val="28"/>
          <w:lang w:val="en-US"/>
        </w:rPr>
        <w:t xml:space="preserve"> angels and to conduct a survey among children of grades 1-4 of our school </w:t>
      </w:r>
      <w:r>
        <w:rPr>
          <w:rFonts w:ascii="Georgia" w:hAnsi="Georgia"/>
          <w:bCs/>
          <w:sz w:val="28"/>
          <w:szCs w:val="28"/>
          <w:lang w:val="en-US"/>
        </w:rPr>
        <w:t xml:space="preserve">on </w:t>
      </w:r>
      <w:r w:rsidRPr="0088039C">
        <w:rPr>
          <w:rFonts w:ascii="Georgia" w:hAnsi="Georgia"/>
          <w:bCs/>
          <w:sz w:val="28"/>
          <w:szCs w:val="28"/>
          <w:lang w:val="en-US"/>
        </w:rPr>
        <w:t>how they give love to their relatives and friends.</w:t>
      </w:r>
    </w:p>
    <w:p w:rsidR="005D5888" w:rsidRDefault="005D5888" w:rsidP="005D5888">
      <w:pPr>
        <w:jc w:val="both"/>
        <w:rPr>
          <w:rFonts w:ascii="Georgia" w:hAnsi="Georgia"/>
          <w:bCs/>
          <w:sz w:val="28"/>
          <w:szCs w:val="28"/>
          <w:lang w:val="en-US"/>
        </w:rPr>
      </w:pPr>
      <w:r w:rsidRPr="0088039C">
        <w:rPr>
          <w:rFonts w:ascii="Georgia" w:hAnsi="Georgia"/>
          <w:bCs/>
          <w:sz w:val="28"/>
          <w:szCs w:val="28"/>
          <w:lang w:val="en-US"/>
        </w:rPr>
        <w:t>Step 7. Make an exhibition of drawings in your school on the topic "Give Love to Everyone".</w:t>
      </w:r>
    </w:p>
    <w:p w:rsidR="005D5888" w:rsidRPr="0088039C" w:rsidRDefault="005D5888" w:rsidP="005D5888">
      <w:pPr>
        <w:jc w:val="both"/>
        <w:rPr>
          <w:rFonts w:ascii="Georgia" w:hAnsi="Georgia"/>
          <w:bCs/>
          <w:sz w:val="28"/>
          <w:szCs w:val="28"/>
          <w:lang w:val="en-US"/>
        </w:rPr>
      </w:pPr>
      <w:r w:rsidRPr="0088039C">
        <w:rPr>
          <w:rFonts w:ascii="Georgia" w:hAnsi="Georgia"/>
          <w:bCs/>
          <w:sz w:val="28"/>
          <w:szCs w:val="28"/>
          <w:lang w:val="en-US"/>
        </w:rPr>
        <w:t xml:space="preserve">Of course, working on this problem, there </w:t>
      </w:r>
      <w:r>
        <w:rPr>
          <w:rFonts w:ascii="Georgia" w:hAnsi="Georgia"/>
          <w:bCs/>
          <w:sz w:val="28"/>
          <w:szCs w:val="28"/>
          <w:lang w:val="en-US"/>
        </w:rPr>
        <w:t>may be s</w:t>
      </w:r>
      <w:r w:rsidRPr="0088039C">
        <w:rPr>
          <w:rFonts w:ascii="Georgia" w:hAnsi="Georgia"/>
          <w:bCs/>
          <w:sz w:val="28"/>
          <w:szCs w:val="28"/>
          <w:lang w:val="en-US"/>
        </w:rPr>
        <w:t xml:space="preserve">ome </w:t>
      </w:r>
      <w:r w:rsidRPr="005D5888">
        <w:rPr>
          <w:rFonts w:ascii="Georgia" w:hAnsi="Georgia"/>
          <w:b/>
          <w:bCs/>
          <w:sz w:val="28"/>
          <w:szCs w:val="28"/>
          <w:lang w:val="en-US"/>
        </w:rPr>
        <w:t>difficulties</w:t>
      </w:r>
      <w:r w:rsidRPr="0088039C">
        <w:rPr>
          <w:rFonts w:ascii="Georgia" w:hAnsi="Georgia"/>
          <w:bCs/>
          <w:sz w:val="28"/>
          <w:szCs w:val="28"/>
          <w:lang w:val="en-US"/>
        </w:rPr>
        <w:t xml:space="preserve">. We </w:t>
      </w:r>
      <w:r>
        <w:rPr>
          <w:rFonts w:ascii="Georgia" w:hAnsi="Georgia"/>
          <w:bCs/>
          <w:sz w:val="28"/>
          <w:szCs w:val="28"/>
          <w:lang w:val="en-US"/>
        </w:rPr>
        <w:t>will have</w:t>
      </w:r>
      <w:r w:rsidRPr="0088039C">
        <w:rPr>
          <w:rFonts w:ascii="Georgia" w:hAnsi="Georgia"/>
          <w:bCs/>
          <w:sz w:val="28"/>
          <w:szCs w:val="28"/>
          <w:lang w:val="en-US"/>
        </w:rPr>
        <w:t xml:space="preserve"> to master the basic principles of etiquette in communicati</w:t>
      </w:r>
      <w:r>
        <w:rPr>
          <w:rFonts w:ascii="Georgia" w:hAnsi="Georgia"/>
          <w:bCs/>
          <w:sz w:val="28"/>
          <w:szCs w:val="28"/>
          <w:lang w:val="en-US"/>
        </w:rPr>
        <w:t>on</w:t>
      </w:r>
      <w:r w:rsidRPr="0088039C">
        <w:rPr>
          <w:rFonts w:ascii="Georgia" w:hAnsi="Georgia"/>
          <w:bCs/>
          <w:sz w:val="28"/>
          <w:szCs w:val="28"/>
          <w:lang w:val="en-US"/>
        </w:rPr>
        <w:t xml:space="preserve"> with children with disabilities, to choose an individual approach, taking into </w:t>
      </w:r>
      <w:proofErr w:type="spellStart"/>
      <w:r>
        <w:rPr>
          <w:rFonts w:ascii="Georgia" w:hAnsi="Georgia"/>
          <w:bCs/>
          <w:sz w:val="28"/>
          <w:szCs w:val="28"/>
          <w:lang w:val="en-US"/>
        </w:rPr>
        <w:t>concideration</w:t>
      </w:r>
      <w:proofErr w:type="spellEnd"/>
      <w:r w:rsidRPr="0088039C">
        <w:rPr>
          <w:rFonts w:ascii="Georgia" w:hAnsi="Georgia"/>
          <w:bCs/>
          <w:sz w:val="28"/>
          <w:szCs w:val="28"/>
          <w:lang w:val="en-US"/>
        </w:rPr>
        <w:t xml:space="preserve"> the peculiarities of each particular child. Also, we </w:t>
      </w:r>
      <w:r>
        <w:rPr>
          <w:rFonts w:ascii="Georgia" w:hAnsi="Georgia"/>
          <w:bCs/>
          <w:sz w:val="28"/>
          <w:szCs w:val="28"/>
          <w:lang w:val="en-US"/>
        </w:rPr>
        <w:t>will have to</w:t>
      </w:r>
      <w:r w:rsidRPr="0088039C">
        <w:rPr>
          <w:rFonts w:ascii="Georgia" w:hAnsi="Georgia"/>
          <w:bCs/>
          <w:sz w:val="28"/>
          <w:szCs w:val="28"/>
          <w:lang w:val="en-US"/>
        </w:rPr>
        <w:t xml:space="preserve"> understand how to communicate with them and how to behave in their presence in order not to injure </w:t>
      </w:r>
      <w:r>
        <w:rPr>
          <w:rFonts w:ascii="Georgia" w:hAnsi="Georgia"/>
          <w:bCs/>
          <w:sz w:val="28"/>
          <w:szCs w:val="28"/>
          <w:lang w:val="en-US"/>
        </w:rPr>
        <w:t>by tactlessness</w:t>
      </w:r>
      <w:r w:rsidRPr="0088039C">
        <w:rPr>
          <w:rFonts w:ascii="Georgia" w:hAnsi="Georgia"/>
          <w:bCs/>
          <w:sz w:val="28"/>
          <w:szCs w:val="28"/>
          <w:lang w:val="en-US"/>
        </w:rPr>
        <w:t xml:space="preserve"> or incomprehension.</w:t>
      </w:r>
    </w:p>
    <w:p w:rsidR="005D5888" w:rsidRPr="00D56D00" w:rsidRDefault="005D5888" w:rsidP="005D5888">
      <w:pPr>
        <w:jc w:val="both"/>
        <w:rPr>
          <w:rFonts w:ascii="Georgia" w:hAnsi="Georgia"/>
          <w:bCs/>
          <w:color w:val="FF0000"/>
          <w:sz w:val="28"/>
          <w:szCs w:val="28"/>
          <w:lang w:val="en-US"/>
        </w:rPr>
      </w:pPr>
    </w:p>
    <w:p w:rsidR="00962B01" w:rsidRPr="00962B01" w:rsidRDefault="00962B01" w:rsidP="00962B01">
      <w:pPr>
        <w:spacing w:after="200" w:line="276" w:lineRule="auto"/>
        <w:jc w:val="both"/>
        <w:rPr>
          <w:rFonts w:ascii="Times New Roman" w:eastAsia="Calibri" w:hAnsi="Times New Roman" w:cs="Times New Roman"/>
          <w:b/>
          <w:sz w:val="32"/>
          <w:szCs w:val="32"/>
          <w:lang w:val="en-US"/>
        </w:rPr>
      </w:pPr>
      <w:r w:rsidRPr="00962B01">
        <w:rPr>
          <w:rFonts w:ascii="Times New Roman" w:eastAsia="Calibri" w:hAnsi="Times New Roman" w:cs="Times New Roman"/>
          <w:b/>
          <w:sz w:val="32"/>
          <w:szCs w:val="32"/>
          <w:lang w:val="en-US"/>
        </w:rPr>
        <w:t>GOOD LUCK!</w:t>
      </w:r>
    </w:p>
    <w:p w:rsidR="00962B01" w:rsidRPr="00962B01" w:rsidRDefault="00962B01" w:rsidP="00962B01">
      <w:pPr>
        <w:rPr>
          <w:rFonts w:ascii="Times New Roman" w:hAnsi="Times New Roman" w:cs="Times New Roman"/>
          <w:sz w:val="28"/>
          <w:szCs w:val="28"/>
          <w:lang w:val="uk-UA"/>
        </w:rPr>
      </w:pPr>
      <w:r w:rsidRPr="00962B01">
        <w:rPr>
          <w:rFonts w:ascii="Times New Roman" w:eastAsia="Calibri" w:hAnsi="Times New Roman" w:cs="Times New Roman"/>
          <w:sz w:val="32"/>
          <w:szCs w:val="32"/>
          <w:lang w:val="en-US"/>
        </w:rPr>
        <w:t xml:space="preserve">With Loving, Warm Wishes, </w:t>
      </w:r>
      <w:r w:rsidRPr="00962B01">
        <w:rPr>
          <w:rFonts w:ascii="Times New Roman" w:eastAsia="Calibri" w:hAnsi="Times New Roman" w:cs="Times New Roman"/>
          <w:b/>
          <w:sz w:val="32"/>
          <w:szCs w:val="32"/>
          <w:lang w:val="en-US"/>
        </w:rPr>
        <w:t xml:space="preserve">Teacher </w:t>
      </w:r>
      <w:r w:rsidRPr="00962B01">
        <w:rPr>
          <w:rFonts w:ascii="Times New Roman" w:eastAsia="Times New Roman" w:hAnsi="Times New Roman" w:cs="Times New Roman"/>
          <w:b/>
          <w:sz w:val="28"/>
          <w:szCs w:val="28"/>
          <w:lang w:val="en-US" w:eastAsia="ru-RU"/>
        </w:rPr>
        <w:t xml:space="preserve">Lesia </w:t>
      </w:r>
      <w:proofErr w:type="spellStart"/>
      <w:r w:rsidRPr="00962B01">
        <w:rPr>
          <w:rFonts w:ascii="Times New Roman" w:eastAsia="Times New Roman" w:hAnsi="Times New Roman" w:cs="Times New Roman"/>
          <w:b/>
          <w:sz w:val="28"/>
          <w:szCs w:val="28"/>
          <w:lang w:val="en-US" w:eastAsia="ru-RU"/>
        </w:rPr>
        <w:t>Papiy</w:t>
      </w:r>
      <w:proofErr w:type="spellEnd"/>
    </w:p>
    <w:p w:rsidR="00962B01" w:rsidRPr="00962B01" w:rsidRDefault="00962B01" w:rsidP="00962B01">
      <w:pPr>
        <w:spacing w:after="0" w:line="360" w:lineRule="auto"/>
        <w:jc w:val="both"/>
        <w:rPr>
          <w:rFonts w:ascii="Times New Roman" w:eastAsia="Times New Roman" w:hAnsi="Times New Roman" w:cs="Times New Roman"/>
          <w:sz w:val="28"/>
          <w:szCs w:val="28"/>
          <w:lang w:val="en-US" w:eastAsia="ru-RU"/>
        </w:rPr>
      </w:pPr>
      <w:r w:rsidRPr="00962B01">
        <w:rPr>
          <w:rFonts w:ascii="Times New Roman" w:eastAsia="Times New Roman" w:hAnsi="Times New Roman" w:cs="Times New Roman"/>
          <w:b/>
          <w:sz w:val="32"/>
          <w:szCs w:val="32"/>
          <w:lang w:val="en-US" w:eastAsia="ru-RU"/>
        </w:rPr>
        <w:t>r_school_11@ukr.net</w:t>
      </w:r>
    </w:p>
    <w:sectPr w:rsidR="00962B01" w:rsidRPr="00962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01"/>
    <w:rsid w:val="00015D4B"/>
    <w:rsid w:val="00397168"/>
    <w:rsid w:val="005D5888"/>
    <w:rsid w:val="00617172"/>
    <w:rsid w:val="008A18EC"/>
    <w:rsid w:val="00962B01"/>
    <w:rsid w:val="00D80826"/>
    <w:rsid w:val="00E2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0C96"/>
  <w15:docId w15:val="{F7E041CA-E4C7-443F-8722-010FCF54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2B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62B0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6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2195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garyfallia sapounadeli</cp:lastModifiedBy>
  <cp:revision>2</cp:revision>
  <dcterms:created xsi:type="dcterms:W3CDTF">2018-01-20T16:06:00Z</dcterms:created>
  <dcterms:modified xsi:type="dcterms:W3CDTF">2018-01-20T16:06:00Z</dcterms:modified>
</cp:coreProperties>
</file>