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79E0" w14:textId="4A11044D" w:rsidR="00AA39C1" w:rsidRPr="0049685D" w:rsidRDefault="00AA39C1" w:rsidP="0049685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9685D">
        <w:rPr>
          <w:rFonts w:ascii="Arial" w:hAnsi="Arial" w:cs="Arial"/>
          <w:b/>
          <w:bCs/>
          <w:sz w:val="24"/>
          <w:szCs w:val="24"/>
          <w:u w:val="single"/>
        </w:rPr>
        <w:t xml:space="preserve">Topic: Production </w:t>
      </w:r>
      <w:r w:rsidR="0009434E" w:rsidRPr="0049685D">
        <w:rPr>
          <w:rFonts w:ascii="Arial" w:hAnsi="Arial" w:cs="Arial"/>
          <w:b/>
          <w:bCs/>
          <w:sz w:val="24"/>
          <w:szCs w:val="24"/>
          <w:u w:val="single"/>
        </w:rPr>
        <w:t>methods</w:t>
      </w:r>
      <w:r w:rsidRPr="0049685D">
        <w:rPr>
          <w:rFonts w:ascii="Arial" w:hAnsi="Arial" w:cs="Arial"/>
          <w:b/>
          <w:bCs/>
          <w:sz w:val="24"/>
          <w:szCs w:val="24"/>
          <w:u w:val="single"/>
        </w:rPr>
        <w:t xml:space="preserve"> based on Circular Economy</w:t>
      </w:r>
    </w:p>
    <w:p w14:paraId="428E6010" w14:textId="77777777" w:rsidR="00AA39C1" w:rsidRPr="002E66AE" w:rsidRDefault="00AA39C1" w:rsidP="008A1FF6">
      <w:pPr>
        <w:rPr>
          <w:rFonts w:ascii="Arial" w:hAnsi="Arial" w:cs="Arial"/>
          <w:sz w:val="24"/>
          <w:szCs w:val="24"/>
        </w:rPr>
      </w:pPr>
    </w:p>
    <w:p w14:paraId="3422DF47" w14:textId="006DA1C2" w:rsidR="00AA39C1" w:rsidRPr="0049685D" w:rsidRDefault="00AA39C1" w:rsidP="008A1FF6">
      <w:pPr>
        <w:rPr>
          <w:rFonts w:ascii="Arial" w:hAnsi="Arial" w:cs="Arial"/>
          <w:i/>
          <w:iCs/>
          <w:sz w:val="24"/>
          <w:szCs w:val="24"/>
        </w:rPr>
      </w:pPr>
      <w:r w:rsidRPr="0049685D">
        <w:rPr>
          <w:rFonts w:ascii="Arial" w:hAnsi="Arial" w:cs="Arial"/>
          <w:i/>
          <w:iCs/>
          <w:sz w:val="24"/>
          <w:szCs w:val="24"/>
        </w:rPr>
        <w:t xml:space="preserve">Delimitation of the problem:               </w:t>
      </w:r>
    </w:p>
    <w:p w14:paraId="38DC7458" w14:textId="7E1BAF82" w:rsidR="00AA39C1" w:rsidRPr="002E66AE" w:rsidRDefault="00AA39C1" w:rsidP="008A1FF6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                 The theme to be addressed as a problem </w:t>
      </w:r>
      <w:r w:rsidR="00F243F8" w:rsidRPr="002E66AE">
        <w:rPr>
          <w:rFonts w:ascii="Arial" w:hAnsi="Arial" w:cs="Arial"/>
          <w:sz w:val="24"/>
          <w:szCs w:val="24"/>
        </w:rPr>
        <w:t>appeared in articulation</w:t>
      </w:r>
      <w:r w:rsidRPr="002E66AE">
        <w:rPr>
          <w:rFonts w:ascii="Arial" w:hAnsi="Arial" w:cs="Arial"/>
          <w:sz w:val="24"/>
          <w:szCs w:val="24"/>
        </w:rPr>
        <w:t xml:space="preserve"> with various</w:t>
      </w:r>
      <w:r w:rsidR="00BF7A62" w:rsidRPr="002E66AE">
        <w:rPr>
          <w:rFonts w:ascii="Arial" w:hAnsi="Arial" w:cs="Arial"/>
          <w:sz w:val="24"/>
          <w:szCs w:val="24"/>
        </w:rPr>
        <w:t xml:space="preserve"> main</w:t>
      </w:r>
      <w:r w:rsidRPr="002E66AE">
        <w:rPr>
          <w:rFonts w:ascii="Arial" w:hAnsi="Arial" w:cs="Arial"/>
          <w:sz w:val="24"/>
          <w:szCs w:val="24"/>
        </w:rPr>
        <w:t xml:space="preserve"> </w:t>
      </w:r>
      <w:r w:rsidR="00F243F8" w:rsidRPr="002E66AE">
        <w:rPr>
          <w:rFonts w:ascii="Arial" w:hAnsi="Arial" w:cs="Arial"/>
          <w:sz w:val="24"/>
          <w:szCs w:val="24"/>
        </w:rPr>
        <w:t>subjects</w:t>
      </w:r>
      <w:r w:rsidRPr="002E66AE">
        <w:rPr>
          <w:rFonts w:ascii="Arial" w:hAnsi="Arial" w:cs="Arial"/>
          <w:sz w:val="24"/>
          <w:szCs w:val="24"/>
        </w:rPr>
        <w:t xml:space="preserve"> </w:t>
      </w:r>
      <w:r w:rsidR="00BF7A62" w:rsidRPr="002E66AE">
        <w:rPr>
          <w:rFonts w:ascii="Arial" w:hAnsi="Arial" w:cs="Arial"/>
          <w:sz w:val="24"/>
          <w:szCs w:val="24"/>
        </w:rPr>
        <w:t>of</w:t>
      </w:r>
      <w:r w:rsidRPr="002E66AE">
        <w:rPr>
          <w:rFonts w:ascii="Arial" w:hAnsi="Arial" w:cs="Arial"/>
          <w:sz w:val="24"/>
          <w:szCs w:val="24"/>
        </w:rPr>
        <w:t xml:space="preserve"> the institution. These </w:t>
      </w:r>
      <w:r w:rsidR="00BF7A62" w:rsidRPr="002E66AE">
        <w:rPr>
          <w:rFonts w:ascii="Arial" w:hAnsi="Arial" w:cs="Arial"/>
          <w:sz w:val="24"/>
          <w:szCs w:val="24"/>
        </w:rPr>
        <w:t>subjects,</w:t>
      </w:r>
      <w:r w:rsidRPr="002E66AE">
        <w:rPr>
          <w:rFonts w:ascii="Arial" w:hAnsi="Arial" w:cs="Arial"/>
          <w:sz w:val="24"/>
          <w:szCs w:val="24"/>
        </w:rPr>
        <w:t xml:space="preserve"> </w:t>
      </w:r>
      <w:r w:rsidR="00BF7A62" w:rsidRPr="002E66AE">
        <w:rPr>
          <w:rFonts w:ascii="Arial" w:hAnsi="Arial" w:cs="Arial"/>
          <w:sz w:val="24"/>
          <w:szCs w:val="24"/>
        </w:rPr>
        <w:t>which have</w:t>
      </w:r>
      <w:r w:rsidRPr="002E66AE">
        <w:rPr>
          <w:rFonts w:ascii="Arial" w:hAnsi="Arial" w:cs="Arial"/>
          <w:sz w:val="24"/>
          <w:szCs w:val="24"/>
        </w:rPr>
        <w:t xml:space="preserve"> interdisciplinary content</w:t>
      </w:r>
      <w:r w:rsidR="00BF7A62" w:rsidRPr="002E66AE">
        <w:rPr>
          <w:rFonts w:ascii="Arial" w:hAnsi="Arial" w:cs="Arial"/>
          <w:sz w:val="24"/>
          <w:szCs w:val="24"/>
        </w:rPr>
        <w:t>,</w:t>
      </w:r>
      <w:r w:rsidRPr="002E66AE">
        <w:rPr>
          <w:rFonts w:ascii="Arial" w:hAnsi="Arial" w:cs="Arial"/>
          <w:sz w:val="24"/>
          <w:szCs w:val="24"/>
        </w:rPr>
        <w:t xml:space="preserve"> made us rethink the strategies of production of goods, in other words, the reuse of existing natural resources in the area, in terms of their best use.</w:t>
      </w:r>
    </w:p>
    <w:p w14:paraId="7C682DBB" w14:textId="09E224E3" w:rsidR="00AA39C1" w:rsidRPr="002E66AE" w:rsidRDefault="00AA39C1" w:rsidP="008A1FF6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                 In the town of Burruyacú and surrounding communities, where we came from, we observe that</w:t>
      </w:r>
      <w:r w:rsidR="0082743A" w:rsidRPr="002E66AE">
        <w:rPr>
          <w:rFonts w:ascii="Arial" w:hAnsi="Arial" w:cs="Arial"/>
          <w:sz w:val="24"/>
          <w:szCs w:val="24"/>
        </w:rPr>
        <w:t xml:space="preserve"> these</w:t>
      </w:r>
      <w:r w:rsidRPr="002E66AE">
        <w:rPr>
          <w:rFonts w:ascii="Arial" w:hAnsi="Arial" w:cs="Arial"/>
          <w:sz w:val="24"/>
          <w:szCs w:val="24"/>
        </w:rPr>
        <w:t xml:space="preserve"> natural resources, specifically land in small plots, are devalued.</w:t>
      </w:r>
    </w:p>
    <w:p w14:paraId="43AF5000" w14:textId="447A5859" w:rsidR="00AA39C1" w:rsidRPr="002E66AE" w:rsidRDefault="00AA39C1" w:rsidP="008A1FF6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                        Why do we say this? Because the majority of the available </w:t>
      </w:r>
      <w:r w:rsidR="003A2032" w:rsidRPr="002E66AE">
        <w:rPr>
          <w:rFonts w:ascii="Arial" w:hAnsi="Arial" w:cs="Arial"/>
          <w:sz w:val="24"/>
          <w:szCs w:val="24"/>
        </w:rPr>
        <w:t>manpower</w:t>
      </w:r>
      <w:r w:rsidR="00F358EF" w:rsidRPr="002E66AE">
        <w:rPr>
          <w:rFonts w:ascii="Arial" w:hAnsi="Arial" w:cs="Arial"/>
          <w:sz w:val="24"/>
          <w:szCs w:val="24"/>
        </w:rPr>
        <w:t xml:space="preserve"> has the aim of</w:t>
      </w:r>
      <w:r w:rsidRPr="002E66AE">
        <w:rPr>
          <w:rFonts w:ascii="Arial" w:hAnsi="Arial" w:cs="Arial"/>
          <w:sz w:val="24"/>
          <w:szCs w:val="24"/>
        </w:rPr>
        <w:t xml:space="preserve"> </w:t>
      </w:r>
      <w:r w:rsidR="00F358EF" w:rsidRPr="002E66AE">
        <w:rPr>
          <w:rFonts w:ascii="Arial" w:hAnsi="Arial" w:cs="Arial"/>
          <w:sz w:val="24"/>
          <w:szCs w:val="24"/>
        </w:rPr>
        <w:t>looking for</w:t>
      </w:r>
      <w:r w:rsidRPr="002E66AE">
        <w:rPr>
          <w:rFonts w:ascii="Arial" w:hAnsi="Arial" w:cs="Arial"/>
          <w:sz w:val="24"/>
          <w:szCs w:val="24"/>
        </w:rPr>
        <w:t xml:space="preserve"> work in the farms of the </w:t>
      </w:r>
      <w:r w:rsidR="00A87DAB" w:rsidRPr="002E66AE">
        <w:rPr>
          <w:rFonts w:ascii="Arial" w:hAnsi="Arial" w:cs="Arial"/>
          <w:sz w:val="24"/>
          <w:szCs w:val="24"/>
        </w:rPr>
        <w:t>area;</w:t>
      </w:r>
      <w:r w:rsidRPr="002E66AE">
        <w:rPr>
          <w:rFonts w:ascii="Arial" w:hAnsi="Arial" w:cs="Arial"/>
          <w:sz w:val="24"/>
          <w:szCs w:val="24"/>
        </w:rPr>
        <w:t xml:space="preserve"> when it is possible to produce on a small scale and its subsequent consumption and commercialization.</w:t>
      </w:r>
    </w:p>
    <w:p w14:paraId="608F1EF8" w14:textId="53879D02" w:rsidR="00C90721" w:rsidRPr="002E66AE" w:rsidRDefault="00AA39C1" w:rsidP="008A1FF6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Problem identification</w:t>
      </w:r>
      <w:r w:rsidR="00A87DAB" w:rsidRPr="002E66AE">
        <w:rPr>
          <w:rFonts w:ascii="Arial" w:hAnsi="Arial" w:cs="Arial"/>
          <w:sz w:val="24"/>
          <w:szCs w:val="24"/>
        </w:rPr>
        <w:t>:</w:t>
      </w:r>
      <w:r w:rsidRPr="002E66AE">
        <w:rPr>
          <w:rFonts w:ascii="Arial" w:hAnsi="Arial" w:cs="Arial"/>
          <w:sz w:val="24"/>
          <w:szCs w:val="24"/>
        </w:rPr>
        <w:t xml:space="preserve"> </w:t>
      </w:r>
      <w:r w:rsidR="00A87DAB" w:rsidRPr="002E66AE">
        <w:rPr>
          <w:rFonts w:ascii="Arial" w:hAnsi="Arial" w:cs="Arial"/>
          <w:sz w:val="24"/>
          <w:szCs w:val="24"/>
        </w:rPr>
        <w:t>de</w:t>
      </w:r>
      <w:r w:rsidRPr="002E66AE">
        <w:rPr>
          <w:rFonts w:ascii="Arial" w:hAnsi="Arial" w:cs="Arial"/>
          <w:sz w:val="24"/>
          <w:szCs w:val="24"/>
        </w:rPr>
        <w:t>valuation of small-scale natural resources in the field of</w:t>
      </w:r>
      <w:r w:rsidR="00713AD6" w:rsidRPr="002E66AE">
        <w:rPr>
          <w:rFonts w:ascii="Arial" w:hAnsi="Arial" w:cs="Arial"/>
          <w:sz w:val="24"/>
          <w:szCs w:val="24"/>
        </w:rPr>
        <w:t xml:space="preserve"> the</w:t>
      </w:r>
      <w:r w:rsidRPr="002E66AE">
        <w:rPr>
          <w:rFonts w:ascii="Arial" w:hAnsi="Arial" w:cs="Arial"/>
          <w:sz w:val="24"/>
          <w:szCs w:val="24"/>
        </w:rPr>
        <w:t xml:space="preserve"> Circular Economy.</w:t>
      </w:r>
    </w:p>
    <w:p w14:paraId="149F3976" w14:textId="75FFE0E1" w:rsidR="00A61904" w:rsidRPr="002E66AE" w:rsidRDefault="00A61904" w:rsidP="008A1FF6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b/>
          <w:i/>
          <w:noProof/>
          <w:sz w:val="24"/>
          <w:szCs w:val="24"/>
        </w:rPr>
        <w:drawing>
          <wp:inline distT="0" distB="0" distL="0" distR="0" wp14:anchorId="3B6C8C4A" wp14:editId="4E4ECC32">
            <wp:extent cx="4264478" cy="2558387"/>
            <wp:effectExtent l="19050" t="0" r="2722" b="0"/>
            <wp:docPr id="32" name="Imagen 10" descr="C:\Users\Beatriz\Downloads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atriz\Downloads\fot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284" cy="255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2FD1D" w14:textId="77777777" w:rsidR="006A4E13" w:rsidRPr="002E66AE" w:rsidRDefault="006A4E13" w:rsidP="008A1FF6">
      <w:pPr>
        <w:rPr>
          <w:rFonts w:ascii="Arial" w:hAnsi="Arial" w:cs="Arial"/>
          <w:sz w:val="24"/>
          <w:szCs w:val="24"/>
        </w:rPr>
      </w:pPr>
    </w:p>
    <w:p w14:paraId="4EDD1BA6" w14:textId="08ABADF7" w:rsidR="00E13F29" w:rsidRPr="004B0E5D" w:rsidRDefault="009431FB" w:rsidP="00E13F2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B0E5D">
        <w:rPr>
          <w:rFonts w:ascii="Arial" w:hAnsi="Arial" w:cs="Arial"/>
          <w:b/>
          <w:bCs/>
          <w:sz w:val="28"/>
          <w:szCs w:val="28"/>
          <w:u w:val="single"/>
        </w:rPr>
        <w:t>Goals</w:t>
      </w:r>
    </w:p>
    <w:p w14:paraId="137A8FAA" w14:textId="350B5E99" w:rsidR="00E13F29" w:rsidRPr="002E66AE" w:rsidRDefault="00E13F29" w:rsidP="00E13F29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                  The </w:t>
      </w:r>
      <w:r w:rsidR="00D170A9" w:rsidRPr="002E66AE">
        <w:rPr>
          <w:rFonts w:ascii="Arial" w:hAnsi="Arial" w:cs="Arial"/>
          <w:sz w:val="24"/>
          <w:szCs w:val="24"/>
        </w:rPr>
        <w:t>recycling</w:t>
      </w:r>
      <w:r w:rsidRPr="002E66AE">
        <w:rPr>
          <w:rFonts w:ascii="Arial" w:hAnsi="Arial" w:cs="Arial"/>
          <w:sz w:val="24"/>
          <w:szCs w:val="24"/>
        </w:rPr>
        <w:t xml:space="preserve"> of existing natural resources in the area, in terms of its best use, would bring </w:t>
      </w:r>
      <w:r w:rsidR="00113C8E" w:rsidRPr="002E66AE">
        <w:rPr>
          <w:rFonts w:ascii="Arial" w:hAnsi="Arial" w:cs="Arial"/>
          <w:sz w:val="24"/>
          <w:szCs w:val="24"/>
        </w:rPr>
        <w:t>the following</w:t>
      </w:r>
      <w:r w:rsidRPr="002E66AE">
        <w:rPr>
          <w:rFonts w:ascii="Arial" w:hAnsi="Arial" w:cs="Arial"/>
          <w:sz w:val="24"/>
          <w:szCs w:val="24"/>
        </w:rPr>
        <w:t xml:space="preserve"> </w:t>
      </w:r>
      <w:r w:rsidR="00113C8E" w:rsidRPr="002E66AE">
        <w:rPr>
          <w:rFonts w:ascii="Arial" w:hAnsi="Arial" w:cs="Arial"/>
          <w:sz w:val="24"/>
          <w:szCs w:val="24"/>
        </w:rPr>
        <w:t>benefits:</w:t>
      </w:r>
    </w:p>
    <w:p w14:paraId="5FE636DC" w14:textId="12B132E3" w:rsidR="00E13F29" w:rsidRPr="002E66AE" w:rsidRDefault="00E13F29" w:rsidP="00321DE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The production of vegetables, organic type, promoting their consumption for the benefit of human health, through canning and reuse of waste as fertilizer for the land.</w:t>
      </w:r>
    </w:p>
    <w:p w14:paraId="1DD3886A" w14:textId="3A5C7D71" w:rsidR="00E13F29" w:rsidRPr="002E66AE" w:rsidRDefault="00E13F29" w:rsidP="00321DE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The possibility of promoting local development, through an economic activity that drives</w:t>
      </w:r>
      <w:r w:rsidR="005928E3" w:rsidRPr="002E66AE">
        <w:rPr>
          <w:rFonts w:ascii="Arial" w:hAnsi="Arial" w:cs="Arial"/>
          <w:sz w:val="24"/>
          <w:szCs w:val="24"/>
        </w:rPr>
        <w:t xml:space="preserve"> a</w:t>
      </w:r>
      <w:r w:rsidRPr="002E66AE">
        <w:rPr>
          <w:rFonts w:ascii="Arial" w:hAnsi="Arial" w:cs="Arial"/>
          <w:sz w:val="24"/>
          <w:szCs w:val="24"/>
        </w:rPr>
        <w:t xml:space="preserve"> local economy and improves the living conditions of the community.</w:t>
      </w:r>
    </w:p>
    <w:p w14:paraId="572512F6" w14:textId="22666EF2" w:rsidR="00E13F29" w:rsidRPr="002E66AE" w:rsidRDefault="00E13F29" w:rsidP="002E2C7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lastRenderedPageBreak/>
        <w:t>Generation of networks of small producers as work alternatives, constituting economic development with social impact.</w:t>
      </w:r>
    </w:p>
    <w:p w14:paraId="44555A02" w14:textId="146F8B22" w:rsidR="00E13F29" w:rsidRPr="002E66AE" w:rsidRDefault="005D7F05" w:rsidP="00E13F29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This tertiary</w:t>
      </w:r>
      <w:r w:rsidR="00373807" w:rsidRPr="002E66AE">
        <w:rPr>
          <w:rFonts w:ascii="Arial" w:hAnsi="Arial" w:cs="Arial"/>
          <w:sz w:val="24"/>
          <w:szCs w:val="24"/>
        </w:rPr>
        <w:t xml:space="preserve"> institution</w:t>
      </w:r>
      <w:r w:rsidR="00E13F29" w:rsidRPr="002E66AE">
        <w:rPr>
          <w:rFonts w:ascii="Arial" w:hAnsi="Arial" w:cs="Arial"/>
          <w:sz w:val="24"/>
          <w:szCs w:val="24"/>
        </w:rPr>
        <w:t xml:space="preserve"> train</w:t>
      </w:r>
      <w:r w:rsidR="00373807" w:rsidRPr="002E66AE">
        <w:rPr>
          <w:rFonts w:ascii="Arial" w:hAnsi="Arial" w:cs="Arial"/>
          <w:sz w:val="24"/>
          <w:szCs w:val="24"/>
        </w:rPr>
        <w:t>s the students</w:t>
      </w:r>
      <w:r w:rsidR="00E13F29" w:rsidRPr="002E66AE">
        <w:rPr>
          <w:rFonts w:ascii="Arial" w:hAnsi="Arial" w:cs="Arial"/>
          <w:sz w:val="24"/>
          <w:szCs w:val="24"/>
        </w:rPr>
        <w:t xml:space="preserve"> for the</w:t>
      </w:r>
      <w:r w:rsidR="00472E72" w:rsidRPr="002E66AE">
        <w:rPr>
          <w:rFonts w:ascii="Arial" w:hAnsi="Arial" w:cs="Arial"/>
          <w:sz w:val="24"/>
          <w:szCs w:val="24"/>
        </w:rPr>
        <w:t xml:space="preserve"> labor market,</w:t>
      </w:r>
      <w:r w:rsidR="00E13F29" w:rsidRPr="002E66AE">
        <w:rPr>
          <w:rFonts w:ascii="Arial" w:hAnsi="Arial" w:cs="Arial"/>
          <w:sz w:val="24"/>
          <w:szCs w:val="24"/>
        </w:rPr>
        <w:t xml:space="preserve"> either as entrepreneurs or as part of a larger organization. Therefore</w:t>
      </w:r>
      <w:r w:rsidR="00D807E9" w:rsidRPr="002E66AE">
        <w:rPr>
          <w:rFonts w:ascii="Arial" w:hAnsi="Arial" w:cs="Arial"/>
          <w:sz w:val="24"/>
          <w:szCs w:val="24"/>
        </w:rPr>
        <w:t>, th</w:t>
      </w:r>
      <w:r w:rsidR="00E13F29" w:rsidRPr="002E66AE">
        <w:rPr>
          <w:rFonts w:ascii="Arial" w:hAnsi="Arial" w:cs="Arial"/>
          <w:sz w:val="24"/>
          <w:szCs w:val="24"/>
        </w:rPr>
        <w:t>e technological project can be the starting point of a</w:t>
      </w:r>
      <w:r w:rsidR="002939C3" w:rsidRPr="002E66AE">
        <w:rPr>
          <w:rFonts w:ascii="Arial" w:hAnsi="Arial" w:cs="Arial"/>
          <w:sz w:val="24"/>
          <w:szCs w:val="24"/>
        </w:rPr>
        <w:t xml:space="preserve"> small business</w:t>
      </w:r>
      <w:r w:rsidR="00E13F29" w:rsidRPr="002E66AE">
        <w:rPr>
          <w:rFonts w:ascii="Arial" w:hAnsi="Arial" w:cs="Arial"/>
          <w:sz w:val="24"/>
          <w:szCs w:val="24"/>
        </w:rPr>
        <w:t>.</w:t>
      </w:r>
    </w:p>
    <w:p w14:paraId="196AD51F" w14:textId="2F48F511" w:rsidR="00E13F29" w:rsidRPr="004B0E5D" w:rsidRDefault="00E13F29" w:rsidP="004B0E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0E5D">
        <w:rPr>
          <w:rFonts w:ascii="Arial" w:hAnsi="Arial" w:cs="Arial"/>
          <w:sz w:val="24"/>
          <w:szCs w:val="24"/>
        </w:rPr>
        <w:t>The project that will solve the problem is the following:</w:t>
      </w:r>
    </w:p>
    <w:p w14:paraId="45239CC0" w14:textId="7312E3BB" w:rsidR="00E13F29" w:rsidRPr="004B0E5D" w:rsidRDefault="00E13F29" w:rsidP="00E13F2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B0E5D">
        <w:rPr>
          <w:rFonts w:ascii="Arial" w:hAnsi="Arial" w:cs="Arial"/>
          <w:b/>
          <w:bCs/>
          <w:sz w:val="24"/>
          <w:szCs w:val="24"/>
          <w:u w:val="single"/>
        </w:rPr>
        <w:t xml:space="preserve">Project: </w:t>
      </w:r>
      <w:r w:rsidR="002939C3" w:rsidRPr="004B0E5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4B0E5D">
        <w:rPr>
          <w:rFonts w:ascii="Arial" w:hAnsi="Arial" w:cs="Arial"/>
          <w:b/>
          <w:bCs/>
          <w:sz w:val="24"/>
          <w:szCs w:val="24"/>
          <w:u w:val="single"/>
        </w:rPr>
        <w:t>reparation of canned products</w:t>
      </w:r>
    </w:p>
    <w:p w14:paraId="70512E6A" w14:textId="3D77E8DE" w:rsidR="007A72C7" w:rsidRPr="002E66AE" w:rsidRDefault="00E13F29" w:rsidP="008A1FF6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  The focus of this project is the following</w:t>
      </w:r>
      <w:r w:rsidR="005971B5" w:rsidRPr="002E66AE">
        <w:rPr>
          <w:rFonts w:ascii="Arial" w:hAnsi="Arial" w:cs="Arial"/>
          <w:sz w:val="24"/>
          <w:szCs w:val="24"/>
        </w:rPr>
        <w:t>:</w:t>
      </w:r>
      <w:r w:rsidRPr="002E66AE">
        <w:rPr>
          <w:rFonts w:ascii="Arial" w:hAnsi="Arial" w:cs="Arial"/>
          <w:sz w:val="24"/>
          <w:szCs w:val="24"/>
        </w:rPr>
        <w:t xml:space="preserve"> in Burruyacú, most families have small plots of land that can be used in the production of vegetables and other </w:t>
      </w:r>
      <w:r w:rsidR="00B46C57" w:rsidRPr="002E66AE">
        <w:rPr>
          <w:rFonts w:ascii="Arial" w:hAnsi="Arial" w:cs="Arial"/>
          <w:sz w:val="24"/>
          <w:szCs w:val="24"/>
        </w:rPr>
        <w:t>products.</w:t>
      </w:r>
      <w:r w:rsidRPr="002E66AE">
        <w:rPr>
          <w:rFonts w:ascii="Arial" w:hAnsi="Arial" w:cs="Arial"/>
          <w:sz w:val="24"/>
          <w:szCs w:val="24"/>
        </w:rPr>
        <w:t xml:space="preserve"> All agricultural production is seasonal, it is produced at a time of the year, for example, in an orchard we need small land, when the time of </w:t>
      </w:r>
      <w:r w:rsidR="000F47E1" w:rsidRPr="002E66AE">
        <w:rPr>
          <w:rFonts w:ascii="Arial" w:hAnsi="Arial" w:cs="Arial"/>
          <w:sz w:val="24"/>
          <w:szCs w:val="24"/>
        </w:rPr>
        <w:t>its</w:t>
      </w:r>
      <w:r w:rsidRPr="002E66AE">
        <w:rPr>
          <w:rFonts w:ascii="Arial" w:hAnsi="Arial" w:cs="Arial"/>
          <w:sz w:val="24"/>
          <w:szCs w:val="24"/>
        </w:rPr>
        <w:t xml:space="preserve"> production arrives, the vegetables ripen at the same time, it is not possible </w:t>
      </w:r>
      <w:r w:rsidR="00024ACF" w:rsidRPr="002E66AE">
        <w:rPr>
          <w:rFonts w:ascii="Arial" w:hAnsi="Arial" w:cs="Arial"/>
          <w:sz w:val="24"/>
          <w:szCs w:val="24"/>
        </w:rPr>
        <w:t>c</w:t>
      </w:r>
      <w:r w:rsidRPr="002E66AE">
        <w:rPr>
          <w:rFonts w:ascii="Arial" w:hAnsi="Arial" w:cs="Arial"/>
          <w:sz w:val="24"/>
          <w:szCs w:val="24"/>
        </w:rPr>
        <w:t xml:space="preserve">onsume all </w:t>
      </w:r>
      <w:r w:rsidR="00024ACF" w:rsidRPr="002E66AE">
        <w:rPr>
          <w:rFonts w:ascii="Arial" w:hAnsi="Arial" w:cs="Arial"/>
          <w:sz w:val="24"/>
          <w:szCs w:val="24"/>
        </w:rPr>
        <w:t>the vegetable</w:t>
      </w:r>
      <w:r w:rsidRPr="002E66AE">
        <w:rPr>
          <w:rFonts w:ascii="Arial" w:hAnsi="Arial" w:cs="Arial"/>
          <w:sz w:val="24"/>
          <w:szCs w:val="24"/>
        </w:rPr>
        <w:t xml:space="preserve"> production</w:t>
      </w:r>
      <w:r w:rsidR="00024ACF" w:rsidRPr="002E66AE">
        <w:rPr>
          <w:rFonts w:ascii="Arial" w:hAnsi="Arial" w:cs="Arial"/>
          <w:sz w:val="24"/>
          <w:szCs w:val="24"/>
        </w:rPr>
        <w:t xml:space="preserve"> many times </w:t>
      </w:r>
      <w:r w:rsidRPr="002E66AE">
        <w:rPr>
          <w:rFonts w:ascii="Arial" w:hAnsi="Arial" w:cs="Arial"/>
          <w:sz w:val="24"/>
          <w:szCs w:val="24"/>
        </w:rPr>
        <w:t>. The consumption of vegetables is inelastic, they are perishable products</w:t>
      </w:r>
      <w:r w:rsidR="006C2AEE" w:rsidRPr="002E66AE">
        <w:rPr>
          <w:rFonts w:ascii="Arial" w:hAnsi="Arial" w:cs="Arial"/>
          <w:sz w:val="24"/>
          <w:szCs w:val="24"/>
        </w:rPr>
        <w:t>,</w:t>
      </w:r>
      <w:r w:rsidR="00F5784B" w:rsidRPr="002E66AE">
        <w:rPr>
          <w:rFonts w:ascii="Arial" w:hAnsi="Arial" w:cs="Arial"/>
          <w:sz w:val="24"/>
          <w:szCs w:val="24"/>
        </w:rPr>
        <w:t xml:space="preserve"> that is to say</w:t>
      </w:r>
      <w:r w:rsidRPr="002E66AE">
        <w:rPr>
          <w:rFonts w:ascii="Arial" w:hAnsi="Arial" w:cs="Arial"/>
          <w:sz w:val="24"/>
          <w:szCs w:val="24"/>
        </w:rPr>
        <w:t xml:space="preserve"> if </w:t>
      </w:r>
      <w:r w:rsidR="00F5784B" w:rsidRPr="002E66AE">
        <w:rPr>
          <w:rFonts w:ascii="Arial" w:hAnsi="Arial" w:cs="Arial"/>
          <w:sz w:val="24"/>
          <w:szCs w:val="24"/>
        </w:rPr>
        <w:t>they are not</w:t>
      </w:r>
      <w:r w:rsidRPr="002E66AE">
        <w:rPr>
          <w:rFonts w:ascii="Arial" w:hAnsi="Arial" w:cs="Arial"/>
          <w:sz w:val="24"/>
          <w:szCs w:val="24"/>
        </w:rPr>
        <w:t xml:space="preserve"> consume in a certain time they will be put in poor condition. This situation leads us to seek strategies for their conservation. </w:t>
      </w:r>
      <w:r w:rsidR="00425639" w:rsidRPr="002E66AE">
        <w:rPr>
          <w:rFonts w:ascii="Arial" w:hAnsi="Arial" w:cs="Arial"/>
          <w:sz w:val="24"/>
          <w:szCs w:val="24"/>
        </w:rPr>
        <w:t>Therefore, we propose</w:t>
      </w:r>
      <w:r w:rsidRPr="002E66AE">
        <w:rPr>
          <w:rFonts w:ascii="Arial" w:hAnsi="Arial" w:cs="Arial"/>
          <w:sz w:val="24"/>
          <w:szCs w:val="24"/>
        </w:rPr>
        <w:t xml:space="preserve"> the alternative of conservation of vegetable products</w:t>
      </w:r>
      <w:r w:rsidR="00425639" w:rsidRPr="002E66AE">
        <w:rPr>
          <w:rFonts w:ascii="Arial" w:hAnsi="Arial" w:cs="Arial"/>
          <w:sz w:val="24"/>
          <w:szCs w:val="24"/>
        </w:rPr>
        <w:t>.</w:t>
      </w:r>
    </w:p>
    <w:p w14:paraId="45944AD6" w14:textId="5B57CF58" w:rsidR="00B10C4E" w:rsidRPr="00527328" w:rsidRDefault="00B10C4E" w:rsidP="004B0E5D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527328">
        <w:rPr>
          <w:rFonts w:ascii="Arial" w:hAnsi="Arial" w:cs="Arial"/>
          <w:sz w:val="24"/>
          <w:szCs w:val="24"/>
          <w:u w:val="single"/>
        </w:rPr>
        <w:t>Steps to be taken for the preparation of canned vegetable products</w:t>
      </w:r>
    </w:p>
    <w:p w14:paraId="3C2D65D0" w14:textId="695485B9" w:rsidR="00716194" w:rsidRPr="002E66AE" w:rsidRDefault="00B10C4E" w:rsidP="008A1FF6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Ingredients: </w:t>
      </w:r>
      <w:r w:rsidR="0087307B" w:rsidRPr="002E66AE">
        <w:rPr>
          <w:rFonts w:ascii="Arial" w:hAnsi="Arial" w:cs="Arial"/>
          <w:sz w:val="24"/>
          <w:szCs w:val="24"/>
        </w:rPr>
        <w:t>c</w:t>
      </w:r>
      <w:r w:rsidRPr="002E66AE">
        <w:rPr>
          <w:rFonts w:ascii="Arial" w:hAnsi="Arial" w:cs="Arial"/>
          <w:sz w:val="24"/>
          <w:szCs w:val="24"/>
        </w:rPr>
        <w:t>arrots, red, green and yellow bell peppers, chives, broccoli, chili peppers, 4% alcohol vinegar, salt</w:t>
      </w:r>
      <w:r w:rsidR="00395054" w:rsidRPr="002E66AE">
        <w:rPr>
          <w:rFonts w:ascii="Arial" w:hAnsi="Arial" w:cs="Arial"/>
          <w:sz w:val="24"/>
          <w:szCs w:val="24"/>
        </w:rPr>
        <w:t xml:space="preserve"> and glass</w:t>
      </w:r>
      <w:r w:rsidRPr="002E66AE">
        <w:rPr>
          <w:rFonts w:ascii="Arial" w:hAnsi="Arial" w:cs="Arial"/>
          <w:sz w:val="24"/>
          <w:szCs w:val="24"/>
        </w:rPr>
        <w:t xml:space="preserve"> jars.</w:t>
      </w:r>
    </w:p>
    <w:p w14:paraId="15681A71" w14:textId="2F3F2931" w:rsidR="00716194" w:rsidRPr="002E66AE" w:rsidRDefault="00716194" w:rsidP="008A1FF6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 wp14:anchorId="69724123" wp14:editId="5F39CDC1">
            <wp:extent cx="3507921" cy="1509533"/>
            <wp:effectExtent l="19050" t="0" r="0" b="0"/>
            <wp:docPr id="5" name="Imagen 1" descr="https://www.clubplaneta.com.mx/cocina/gif/pimien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ubplaneta.com.mx/cocina/gif/pimiento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153" cy="150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6A111F" w14:textId="77777777" w:rsidR="00972CB0" w:rsidRPr="002E66AE" w:rsidRDefault="00972CB0" w:rsidP="00972CB0">
      <w:p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Process:</w:t>
      </w:r>
    </w:p>
    <w:p w14:paraId="7D34FE30" w14:textId="77777777" w:rsidR="001B77DA" w:rsidRPr="002E66AE" w:rsidRDefault="00972CB0" w:rsidP="001B77D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Sterilization of the </w:t>
      </w:r>
      <w:r w:rsidR="00F47D34" w:rsidRPr="002E66AE">
        <w:rPr>
          <w:rFonts w:ascii="Arial" w:hAnsi="Arial" w:cs="Arial"/>
          <w:sz w:val="24"/>
          <w:szCs w:val="24"/>
        </w:rPr>
        <w:t>glass jars</w:t>
      </w:r>
      <w:r w:rsidRPr="002E66AE">
        <w:rPr>
          <w:rFonts w:ascii="Arial" w:hAnsi="Arial" w:cs="Arial"/>
          <w:sz w:val="24"/>
          <w:szCs w:val="24"/>
        </w:rPr>
        <w:t xml:space="preserve"> =&gt; “at a temperature of 100 ° C the pathogenic microorganisms are eliminated, the bottles and lids are immersed in boiling water for 2 minutes. </w:t>
      </w:r>
      <w:r w:rsidR="00632209" w:rsidRPr="002E66AE">
        <w:rPr>
          <w:rFonts w:ascii="Arial" w:hAnsi="Arial" w:cs="Arial"/>
          <w:sz w:val="24"/>
          <w:szCs w:val="24"/>
        </w:rPr>
        <w:t xml:space="preserve">For a </w:t>
      </w:r>
      <w:r w:rsidRPr="002E66AE">
        <w:rPr>
          <w:rFonts w:ascii="Arial" w:hAnsi="Arial" w:cs="Arial"/>
          <w:sz w:val="24"/>
          <w:szCs w:val="24"/>
        </w:rPr>
        <w:t xml:space="preserve"> </w:t>
      </w:r>
      <w:r w:rsidR="0057698E" w:rsidRPr="002E66AE">
        <w:rPr>
          <w:rFonts w:ascii="Arial" w:hAnsi="Arial" w:cs="Arial"/>
          <w:sz w:val="24"/>
          <w:szCs w:val="24"/>
        </w:rPr>
        <w:t>total sterilization</w:t>
      </w:r>
      <w:r w:rsidRPr="002E66AE">
        <w:rPr>
          <w:rFonts w:ascii="Arial" w:hAnsi="Arial" w:cs="Arial"/>
          <w:sz w:val="24"/>
          <w:szCs w:val="24"/>
        </w:rPr>
        <w:t>, the water</w:t>
      </w:r>
      <w:r w:rsidR="003E266C" w:rsidRPr="002E66AE">
        <w:rPr>
          <w:rFonts w:ascii="Arial" w:hAnsi="Arial" w:cs="Arial"/>
          <w:sz w:val="24"/>
          <w:szCs w:val="24"/>
        </w:rPr>
        <w:t xml:space="preserve"> is</w:t>
      </w:r>
      <w:r w:rsidRPr="002E66AE">
        <w:rPr>
          <w:rFonts w:ascii="Arial" w:hAnsi="Arial" w:cs="Arial"/>
          <w:sz w:val="24"/>
          <w:szCs w:val="24"/>
        </w:rPr>
        <w:t xml:space="preserve"> removed </w:t>
      </w:r>
      <w:r w:rsidR="003E266C" w:rsidRPr="002E66AE">
        <w:rPr>
          <w:rFonts w:ascii="Arial" w:hAnsi="Arial" w:cs="Arial"/>
          <w:sz w:val="24"/>
          <w:szCs w:val="24"/>
        </w:rPr>
        <w:t>from the bottles and they are</w:t>
      </w:r>
      <w:r w:rsidRPr="002E66AE">
        <w:rPr>
          <w:rFonts w:ascii="Arial" w:hAnsi="Arial" w:cs="Arial"/>
          <w:sz w:val="24"/>
          <w:szCs w:val="24"/>
        </w:rPr>
        <w:t xml:space="preserve"> placed in a </w:t>
      </w:r>
      <w:r w:rsidR="003E266C" w:rsidRPr="002E66AE">
        <w:rPr>
          <w:rFonts w:ascii="Arial" w:hAnsi="Arial" w:cs="Arial"/>
          <w:sz w:val="24"/>
          <w:szCs w:val="24"/>
        </w:rPr>
        <w:t>baking tin</w:t>
      </w:r>
      <w:r w:rsidRPr="002E66AE">
        <w:rPr>
          <w:rFonts w:ascii="Arial" w:hAnsi="Arial" w:cs="Arial"/>
          <w:sz w:val="24"/>
          <w:szCs w:val="24"/>
        </w:rPr>
        <w:t xml:space="preserve">, face </w:t>
      </w:r>
      <w:r w:rsidR="003E266C" w:rsidRPr="002E66AE">
        <w:rPr>
          <w:rFonts w:ascii="Arial" w:hAnsi="Arial" w:cs="Arial"/>
          <w:sz w:val="24"/>
          <w:szCs w:val="24"/>
        </w:rPr>
        <w:t>down; then the baking tin</w:t>
      </w:r>
      <w:r w:rsidRPr="002E66AE">
        <w:rPr>
          <w:rFonts w:ascii="Arial" w:hAnsi="Arial" w:cs="Arial"/>
          <w:sz w:val="24"/>
          <w:szCs w:val="24"/>
        </w:rPr>
        <w:t xml:space="preserve"> is taken in the oven for 2 or 3 minutes. After this procedure, it is immediately packed with the vegetable product.</w:t>
      </w:r>
    </w:p>
    <w:p w14:paraId="1E9DB6E2" w14:textId="77777777" w:rsidR="001B77DA" w:rsidRPr="002E66AE" w:rsidRDefault="001B77DA" w:rsidP="001B77D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Was</w:t>
      </w:r>
      <w:r w:rsidR="00E17BCE" w:rsidRPr="002E66AE">
        <w:rPr>
          <w:rFonts w:ascii="Arial" w:hAnsi="Arial" w:cs="Arial"/>
          <w:sz w:val="24"/>
          <w:szCs w:val="24"/>
        </w:rPr>
        <w:t>h all the vegetables.</w:t>
      </w:r>
    </w:p>
    <w:p w14:paraId="7C45A121" w14:textId="77777777" w:rsidR="001B77DA" w:rsidRPr="002E66AE" w:rsidRDefault="00E17BCE" w:rsidP="001B77D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 Peel the chives</w:t>
      </w:r>
    </w:p>
    <w:p w14:paraId="21957607" w14:textId="77777777" w:rsidR="006E5E7B" w:rsidRPr="002E66AE" w:rsidRDefault="00E17BCE" w:rsidP="006E5E7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Peel the carrots and cut into sticks.</w:t>
      </w:r>
    </w:p>
    <w:p w14:paraId="5EC34B6C" w14:textId="77777777" w:rsidR="006E5E7B" w:rsidRPr="002E66AE" w:rsidRDefault="006E5E7B" w:rsidP="006E5E7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Se</w:t>
      </w:r>
      <w:r w:rsidR="00E17BCE" w:rsidRPr="002E66AE">
        <w:rPr>
          <w:rFonts w:ascii="Arial" w:hAnsi="Arial" w:cs="Arial"/>
          <w:sz w:val="24"/>
          <w:szCs w:val="24"/>
        </w:rPr>
        <w:t>parate flowers from broccoli.</w:t>
      </w:r>
    </w:p>
    <w:p w14:paraId="7F4C44EE" w14:textId="77777777" w:rsidR="006E5E7B" w:rsidRPr="002E66AE" w:rsidRDefault="006E5E7B" w:rsidP="006E5E7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Cut </w:t>
      </w:r>
      <w:r w:rsidR="00E17BCE" w:rsidRPr="002E66AE">
        <w:rPr>
          <w:rFonts w:ascii="Arial" w:hAnsi="Arial" w:cs="Arial"/>
          <w:sz w:val="24"/>
          <w:szCs w:val="24"/>
        </w:rPr>
        <w:t>the bell peppers in the middle, remove the white part and the seeds and cut into sticks.</w:t>
      </w:r>
    </w:p>
    <w:p w14:paraId="320CBEBA" w14:textId="2CF762C1" w:rsidR="00A361EA" w:rsidRPr="002E66AE" w:rsidRDefault="006E5E7B" w:rsidP="00A361E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lastRenderedPageBreak/>
        <w:t>I</w:t>
      </w:r>
      <w:r w:rsidR="00E17BCE" w:rsidRPr="002E66AE">
        <w:rPr>
          <w:rFonts w:ascii="Arial" w:hAnsi="Arial" w:cs="Arial"/>
          <w:sz w:val="24"/>
          <w:szCs w:val="24"/>
        </w:rPr>
        <w:t xml:space="preserve">n a pot with boiling water, put the carrots in a colander and introduce the </w:t>
      </w:r>
      <w:r w:rsidR="00C32F77" w:rsidRPr="002E66AE">
        <w:rPr>
          <w:rFonts w:ascii="Arial" w:hAnsi="Arial" w:cs="Arial"/>
          <w:sz w:val="24"/>
          <w:szCs w:val="24"/>
        </w:rPr>
        <w:t xml:space="preserve">cut </w:t>
      </w:r>
      <w:r w:rsidR="00E17BCE" w:rsidRPr="002E66AE">
        <w:rPr>
          <w:rFonts w:ascii="Arial" w:hAnsi="Arial" w:cs="Arial"/>
          <w:sz w:val="24"/>
          <w:szCs w:val="24"/>
        </w:rPr>
        <w:t>carrots for about 2 minutes. This procedure is carried out to scald this vegetable, this means that it highlights its pigment, and also to give it more meatiness. Highlights its qualities, color and flavor.</w:t>
      </w:r>
    </w:p>
    <w:p w14:paraId="788848EB" w14:textId="6317DF4B" w:rsidR="00A361EA" w:rsidRPr="002E66AE" w:rsidRDefault="00A361EA" w:rsidP="00A361E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In</w:t>
      </w:r>
      <w:r w:rsidR="00E17BCE" w:rsidRPr="002E66AE">
        <w:rPr>
          <w:rFonts w:ascii="Arial" w:hAnsi="Arial" w:cs="Arial"/>
          <w:sz w:val="24"/>
          <w:szCs w:val="24"/>
        </w:rPr>
        <w:t xml:space="preserve"> a clean jar </w:t>
      </w:r>
      <w:r w:rsidR="00A50F39" w:rsidRPr="002E66AE">
        <w:rPr>
          <w:rFonts w:ascii="Arial" w:hAnsi="Arial" w:cs="Arial"/>
          <w:sz w:val="24"/>
          <w:szCs w:val="24"/>
        </w:rPr>
        <w:t>put</w:t>
      </w:r>
      <w:r w:rsidR="00E17BCE" w:rsidRPr="002E66AE">
        <w:rPr>
          <w:rFonts w:ascii="Arial" w:hAnsi="Arial" w:cs="Arial"/>
          <w:sz w:val="24"/>
          <w:szCs w:val="24"/>
        </w:rPr>
        <w:t xml:space="preserve"> all vegetables and cover liquid, 4% vinegar.</w:t>
      </w:r>
    </w:p>
    <w:p w14:paraId="21957286" w14:textId="77777777" w:rsidR="00A361EA" w:rsidRPr="002E66AE" w:rsidRDefault="00A361EA" w:rsidP="00A361E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In</w:t>
      </w:r>
      <w:r w:rsidR="00E17BCE" w:rsidRPr="002E66AE">
        <w:rPr>
          <w:rFonts w:ascii="Arial" w:hAnsi="Arial" w:cs="Arial"/>
          <w:sz w:val="24"/>
          <w:szCs w:val="24"/>
        </w:rPr>
        <w:t xml:space="preserve"> a pot, place water and bring to a boil for 3 or 4 minutes, the boats already packed. Cover the bottle with the hot liquid and close tightly.</w:t>
      </w:r>
    </w:p>
    <w:p w14:paraId="7DAB1AA4" w14:textId="0CCDF9FA" w:rsidR="00810EDB" w:rsidRPr="002E66AE" w:rsidRDefault="0007522E" w:rsidP="00A361E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In</w:t>
      </w:r>
      <w:r w:rsidR="00E17BCE" w:rsidRPr="002E66AE">
        <w:rPr>
          <w:rFonts w:ascii="Arial" w:hAnsi="Arial" w:cs="Arial"/>
          <w:sz w:val="24"/>
          <w:szCs w:val="24"/>
        </w:rPr>
        <w:t xml:space="preserve"> about 2 weeks the canned vegetable products will be ready. The bottles weigh 480 gr.</w:t>
      </w:r>
      <w:r w:rsidRPr="002E66AE">
        <w:rPr>
          <w:rFonts w:ascii="Arial" w:hAnsi="Arial" w:cs="Arial"/>
          <w:sz w:val="24"/>
          <w:szCs w:val="24"/>
        </w:rPr>
        <w:t xml:space="preserve"> of</w:t>
      </w:r>
      <w:r w:rsidR="00E17BCE" w:rsidRPr="002E66AE">
        <w:rPr>
          <w:rFonts w:ascii="Arial" w:hAnsi="Arial" w:cs="Arial"/>
          <w:sz w:val="24"/>
          <w:szCs w:val="24"/>
        </w:rPr>
        <w:t xml:space="preserve"> which, 60% corresponds to plant products and 40% is cover liquid.</w:t>
      </w:r>
    </w:p>
    <w:p w14:paraId="607F7082" w14:textId="77777777" w:rsidR="00E6142E" w:rsidRPr="002E66AE" w:rsidRDefault="00E6142E" w:rsidP="00E6142E">
      <w:pPr>
        <w:pStyle w:val="Prrafodelista"/>
        <w:numPr>
          <w:ilvl w:val="0"/>
          <w:numId w:val="1"/>
        </w:numPr>
        <w:shd w:val="clear" w:color="auto" w:fill="FFFFFF"/>
        <w:divId w:val="1365910663"/>
        <w:rPr>
          <w:rFonts w:ascii="Arial" w:eastAsia="Times New Roman" w:hAnsi="Arial" w:cs="Arial"/>
          <w:color w:val="3C4043"/>
          <w:sz w:val="24"/>
          <w:szCs w:val="24"/>
        </w:rPr>
      </w:pPr>
      <w:r w:rsidRPr="002E66AE">
        <w:rPr>
          <w:rFonts w:ascii="Arial" w:eastAsia="Times New Roman" w:hAnsi="Arial" w:cs="Arial"/>
          <w:color w:val="3C4043"/>
          <w:sz w:val="24"/>
          <w:szCs w:val="24"/>
        </w:rPr>
        <w:t> </w:t>
      </w:r>
      <w:r w:rsidRPr="002E66AE">
        <w:rPr>
          <w:rStyle w:val="EncabezadoCar"/>
          <w:rFonts w:ascii="Arial" w:eastAsia="Times New Roman" w:hAnsi="Arial" w:cs="Arial"/>
          <w:color w:val="3C4043"/>
          <w:sz w:val="24"/>
          <w:szCs w:val="24"/>
        </w:rPr>
        <w:t>Cómo se pronuncia</w:t>
      </w:r>
    </w:p>
    <w:p w14:paraId="113CCDE8" w14:textId="77777777" w:rsidR="00BE1BEB" w:rsidRPr="00240FA2" w:rsidRDefault="00E6142E" w:rsidP="00BE1BEB">
      <w:pPr>
        <w:divId w:val="1365910663"/>
        <w:rPr>
          <w:rFonts w:ascii="Arial" w:hAnsi="Arial" w:cs="Arial"/>
          <w:b/>
          <w:bCs/>
          <w:sz w:val="24"/>
          <w:szCs w:val="24"/>
          <w:u w:val="single"/>
        </w:rPr>
      </w:pPr>
      <w:r w:rsidRPr="00240FA2">
        <w:rPr>
          <w:rFonts w:ascii="Arial" w:hAnsi="Arial" w:cs="Arial"/>
          <w:b/>
          <w:bCs/>
          <w:sz w:val="24"/>
          <w:szCs w:val="24"/>
          <w:u w:val="single"/>
        </w:rPr>
        <w:t>Weaknesses</w:t>
      </w:r>
    </w:p>
    <w:p w14:paraId="2DA0DE09" w14:textId="404E270C" w:rsidR="00E6142E" w:rsidRPr="002E66AE" w:rsidRDefault="00E6142E" w:rsidP="00BE1BEB">
      <w:pPr>
        <w:pStyle w:val="Prrafodelista"/>
        <w:numPr>
          <w:ilvl w:val="0"/>
          <w:numId w:val="4"/>
        </w:num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Lack of physical space for canning.</w:t>
      </w:r>
    </w:p>
    <w:p w14:paraId="0F72DA03" w14:textId="0EA4444E" w:rsidR="00E6142E" w:rsidRPr="002E66AE" w:rsidRDefault="00E6142E" w:rsidP="00EE1C2B">
      <w:pPr>
        <w:pStyle w:val="Prrafodelista"/>
        <w:numPr>
          <w:ilvl w:val="0"/>
          <w:numId w:val="4"/>
        </w:num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Lack of </w:t>
      </w:r>
      <w:r w:rsidR="00920F79" w:rsidRPr="002E66AE">
        <w:rPr>
          <w:rFonts w:ascii="Arial" w:hAnsi="Arial" w:cs="Arial"/>
          <w:sz w:val="24"/>
          <w:szCs w:val="24"/>
        </w:rPr>
        <w:t>m</w:t>
      </w:r>
      <w:r w:rsidRPr="002E66AE">
        <w:rPr>
          <w:rFonts w:ascii="Arial" w:hAnsi="Arial" w:cs="Arial"/>
          <w:sz w:val="24"/>
          <w:szCs w:val="24"/>
        </w:rPr>
        <w:t>obility for product distribution.</w:t>
      </w:r>
    </w:p>
    <w:p w14:paraId="4422574B" w14:textId="77777777" w:rsidR="00E6142E" w:rsidRPr="00240FA2" w:rsidRDefault="00E6142E" w:rsidP="00BE1BEB">
      <w:pPr>
        <w:divId w:val="1365910663"/>
        <w:rPr>
          <w:rFonts w:ascii="Arial" w:hAnsi="Arial" w:cs="Arial"/>
          <w:b/>
          <w:bCs/>
          <w:sz w:val="24"/>
          <w:szCs w:val="24"/>
          <w:u w:val="single"/>
        </w:rPr>
      </w:pPr>
      <w:r w:rsidRPr="00240FA2">
        <w:rPr>
          <w:rFonts w:ascii="Arial" w:hAnsi="Arial" w:cs="Arial"/>
          <w:b/>
          <w:bCs/>
          <w:sz w:val="24"/>
          <w:szCs w:val="24"/>
          <w:u w:val="single"/>
        </w:rPr>
        <w:t>Threat</w:t>
      </w:r>
    </w:p>
    <w:p w14:paraId="747BA68B" w14:textId="4602B4B0" w:rsidR="00E6142E" w:rsidRPr="002E66AE" w:rsidRDefault="00E6142E" w:rsidP="00EE1C2B">
      <w:pPr>
        <w:pStyle w:val="Prrafodelista"/>
        <w:numPr>
          <w:ilvl w:val="0"/>
          <w:numId w:val="5"/>
        </w:num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 xml:space="preserve">Weather </w:t>
      </w:r>
      <w:r w:rsidR="00920F79" w:rsidRPr="002E66AE">
        <w:rPr>
          <w:rFonts w:ascii="Arial" w:hAnsi="Arial" w:cs="Arial"/>
          <w:sz w:val="24"/>
          <w:szCs w:val="24"/>
        </w:rPr>
        <w:t>conditions</w:t>
      </w:r>
      <w:r w:rsidRPr="002E66AE">
        <w:rPr>
          <w:rFonts w:ascii="Arial" w:hAnsi="Arial" w:cs="Arial"/>
          <w:sz w:val="24"/>
          <w:szCs w:val="24"/>
        </w:rPr>
        <w:t>.</w:t>
      </w:r>
    </w:p>
    <w:p w14:paraId="46B11B95" w14:textId="18090D3E" w:rsidR="00E6142E" w:rsidRPr="002E66AE" w:rsidRDefault="00E6142E" w:rsidP="00EE1C2B">
      <w:pPr>
        <w:pStyle w:val="Prrafodelista"/>
        <w:numPr>
          <w:ilvl w:val="0"/>
          <w:numId w:val="5"/>
        </w:num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Emergence of pests and diseases.</w:t>
      </w:r>
    </w:p>
    <w:p w14:paraId="7762CC6A" w14:textId="52F7B29B" w:rsidR="005F631E" w:rsidRPr="002E66AE" w:rsidRDefault="00E6142E" w:rsidP="000E3644">
      <w:pPr>
        <w:pStyle w:val="Prrafodelista"/>
        <w:numPr>
          <w:ilvl w:val="0"/>
          <w:numId w:val="5"/>
        </w:num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Possible incorporation of new canning producers.</w:t>
      </w:r>
    </w:p>
    <w:p w14:paraId="038BD348" w14:textId="77777777" w:rsidR="000E3644" w:rsidRPr="002E66AE" w:rsidRDefault="000E3644" w:rsidP="000E3644">
      <w:pPr>
        <w:pStyle w:val="Prrafodelista"/>
        <w:ind w:left="781"/>
        <w:divId w:val="1365910663"/>
        <w:rPr>
          <w:rFonts w:ascii="Arial" w:hAnsi="Arial" w:cs="Arial"/>
          <w:sz w:val="24"/>
          <w:szCs w:val="24"/>
        </w:rPr>
      </w:pPr>
    </w:p>
    <w:p w14:paraId="79DC1764" w14:textId="77777777" w:rsidR="00E6142E" w:rsidRPr="00240FA2" w:rsidRDefault="00E6142E" w:rsidP="00BE1BEB">
      <w:pPr>
        <w:divId w:val="1365910663"/>
        <w:rPr>
          <w:rFonts w:ascii="Arial" w:hAnsi="Arial" w:cs="Arial"/>
          <w:b/>
          <w:bCs/>
          <w:sz w:val="24"/>
          <w:szCs w:val="24"/>
          <w:u w:val="single"/>
        </w:rPr>
      </w:pPr>
      <w:r w:rsidRPr="00240FA2">
        <w:rPr>
          <w:rFonts w:ascii="Arial" w:hAnsi="Arial" w:cs="Arial"/>
          <w:b/>
          <w:bCs/>
          <w:sz w:val="24"/>
          <w:szCs w:val="24"/>
          <w:u w:val="single"/>
        </w:rPr>
        <w:t>Modality of implementation:</w:t>
      </w:r>
    </w:p>
    <w:p w14:paraId="0B7A5849" w14:textId="73D913C6" w:rsidR="00E6142E" w:rsidRPr="002E66AE" w:rsidRDefault="00E6142E" w:rsidP="000E3644">
      <w:pPr>
        <w:pStyle w:val="Prrafodelista"/>
        <w:numPr>
          <w:ilvl w:val="0"/>
          <w:numId w:val="8"/>
        </w:num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Use of social networks and school radio for the dissemination of the project.</w:t>
      </w:r>
    </w:p>
    <w:p w14:paraId="6F998CDB" w14:textId="600C3C30" w:rsidR="00E6142E" w:rsidRPr="002E66AE" w:rsidRDefault="00E6142E" w:rsidP="000E3644">
      <w:pPr>
        <w:pStyle w:val="Prrafodelista"/>
        <w:numPr>
          <w:ilvl w:val="0"/>
          <w:numId w:val="8"/>
        </w:num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Conduct of interdisciplinary-tutorial training for students in 1st, 2nd and 3rd of the current Technicature.</w:t>
      </w:r>
    </w:p>
    <w:p w14:paraId="384CBD2D" w14:textId="37CE1AFB" w:rsidR="00E6142E" w:rsidRPr="002E66AE" w:rsidRDefault="00C95DAD" w:rsidP="006D38C5">
      <w:pPr>
        <w:pStyle w:val="Prrafodelista"/>
        <w:numPr>
          <w:ilvl w:val="0"/>
          <w:numId w:val="8"/>
        </w:num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Talks</w:t>
      </w:r>
      <w:r w:rsidR="00E6142E" w:rsidRPr="002E66AE">
        <w:rPr>
          <w:rFonts w:ascii="Arial" w:hAnsi="Arial" w:cs="Arial"/>
          <w:sz w:val="24"/>
          <w:szCs w:val="24"/>
        </w:rPr>
        <w:t xml:space="preserve"> in the institution with organizations such as I.N.T.A. and specialized professionals, for the educational communities and the community in </w:t>
      </w:r>
      <w:r w:rsidRPr="002E66AE">
        <w:rPr>
          <w:rFonts w:ascii="Arial" w:hAnsi="Arial" w:cs="Arial"/>
          <w:sz w:val="24"/>
          <w:szCs w:val="24"/>
        </w:rPr>
        <w:t>gene</w:t>
      </w:r>
      <w:r w:rsidR="006D38C5" w:rsidRPr="002E66AE">
        <w:rPr>
          <w:rFonts w:ascii="Arial" w:hAnsi="Arial" w:cs="Arial"/>
          <w:sz w:val="24"/>
          <w:szCs w:val="24"/>
        </w:rPr>
        <w:t>ral.</w:t>
      </w:r>
    </w:p>
    <w:p w14:paraId="78EDEE57" w14:textId="142520E4" w:rsidR="006D38C5" w:rsidRPr="002E66AE" w:rsidRDefault="006D38C5" w:rsidP="006D38C5">
      <w:pPr>
        <w:ind w:left="360"/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The mentioned talks will consist of:</w:t>
      </w:r>
    </w:p>
    <w:p w14:paraId="730236B2" w14:textId="71B2098E" w:rsidR="00E6142E" w:rsidRPr="002E66AE" w:rsidRDefault="00E6142E" w:rsidP="00BE1BEB">
      <w:p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• Talks referring to the theme involved in the project: Circular Economy, Local Development, Plant Production, Sustainability of natural resources, among others.</w:t>
      </w:r>
    </w:p>
    <w:p w14:paraId="36F93237" w14:textId="77777777" w:rsidR="00E6142E" w:rsidRPr="002E66AE" w:rsidRDefault="00E6142E" w:rsidP="00BE1BEB">
      <w:p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• Workshop on techniques and methods for preparing canned and vegetable derivatives.</w:t>
      </w:r>
    </w:p>
    <w:p w14:paraId="11084306" w14:textId="162E3093" w:rsidR="00E6142E" w:rsidRDefault="00E6142E" w:rsidP="00BE1BEB">
      <w:pPr>
        <w:divId w:val="1365910663"/>
        <w:rPr>
          <w:rFonts w:ascii="Arial" w:hAnsi="Arial" w:cs="Arial"/>
          <w:sz w:val="24"/>
          <w:szCs w:val="24"/>
        </w:rPr>
      </w:pPr>
      <w:r w:rsidRPr="002E66AE">
        <w:rPr>
          <w:rFonts w:ascii="Arial" w:hAnsi="Arial" w:cs="Arial"/>
          <w:sz w:val="24"/>
          <w:szCs w:val="24"/>
        </w:rPr>
        <w:t>• Training for edition of brochures and labels with Publisher program</w:t>
      </w:r>
      <w:r w:rsidR="005A3215" w:rsidRPr="002E66AE">
        <w:rPr>
          <w:rFonts w:ascii="Arial" w:hAnsi="Arial" w:cs="Arial"/>
          <w:sz w:val="24"/>
          <w:szCs w:val="24"/>
        </w:rPr>
        <w:t>.</w:t>
      </w:r>
    </w:p>
    <w:p w14:paraId="050A463B" w14:textId="7634FC34" w:rsidR="006615CA" w:rsidRDefault="006615CA" w:rsidP="00BE1BEB">
      <w:pPr>
        <w:divId w:val="1365910663"/>
        <w:rPr>
          <w:rFonts w:ascii="Arial" w:hAnsi="Arial" w:cs="Arial"/>
          <w:sz w:val="24"/>
          <w:szCs w:val="24"/>
        </w:rPr>
      </w:pPr>
    </w:p>
    <w:p w14:paraId="69BC4EA0" w14:textId="78213427" w:rsidR="006615CA" w:rsidRDefault="006615CA" w:rsidP="00BE1BEB">
      <w:pPr>
        <w:divId w:val="1365910663"/>
        <w:rPr>
          <w:rFonts w:ascii="Arial" w:hAnsi="Arial" w:cs="Arial"/>
          <w:sz w:val="24"/>
          <w:szCs w:val="24"/>
        </w:rPr>
      </w:pPr>
    </w:p>
    <w:p w14:paraId="2CDAA8D1" w14:textId="5B8B1C16" w:rsidR="006615CA" w:rsidRDefault="006615CA" w:rsidP="00BE1BEB">
      <w:pPr>
        <w:divId w:val="1365910663"/>
        <w:rPr>
          <w:rFonts w:ascii="Arial" w:hAnsi="Arial" w:cs="Arial"/>
          <w:sz w:val="24"/>
          <w:szCs w:val="24"/>
        </w:rPr>
      </w:pPr>
    </w:p>
    <w:p w14:paraId="02C160BF" w14:textId="77777777" w:rsidR="006615CA" w:rsidRPr="002E66AE" w:rsidRDefault="006615CA" w:rsidP="00BE1BEB">
      <w:pPr>
        <w:divId w:val="1365910663"/>
        <w:rPr>
          <w:rFonts w:ascii="Arial" w:hAnsi="Arial" w:cs="Arial"/>
          <w:sz w:val="24"/>
          <w:szCs w:val="24"/>
        </w:rPr>
      </w:pPr>
    </w:p>
    <w:p w14:paraId="10D53A66" w14:textId="6FAEB351" w:rsidR="00705FFB" w:rsidRPr="006920F8" w:rsidRDefault="00705FFB" w:rsidP="006920F8">
      <w:pPr>
        <w:jc w:val="center"/>
        <w:divId w:val="1581595546"/>
        <w:rPr>
          <w:rFonts w:ascii="Arial" w:hAnsi="Arial" w:cs="Arial"/>
          <w:b/>
          <w:bCs/>
          <w:u w:val="single"/>
        </w:rPr>
      </w:pPr>
      <w:r w:rsidRPr="006920F8">
        <w:rPr>
          <w:rFonts w:ascii="Arial" w:hAnsi="Arial" w:cs="Arial"/>
          <w:b/>
          <w:bCs/>
          <w:u w:val="single"/>
        </w:rPr>
        <w:lastRenderedPageBreak/>
        <w:t>FEASIBILITY OF THE PROJECT AND EXPECTED RESULTS</w:t>
      </w:r>
    </w:p>
    <w:p w14:paraId="5F2E0623" w14:textId="2C83F2E6" w:rsidR="00705FFB" w:rsidRPr="002E66AE" w:rsidRDefault="00705FFB" w:rsidP="002E66AE">
      <w:pPr>
        <w:divId w:val="1581595546"/>
      </w:pPr>
      <w:r w:rsidRPr="002E66AE">
        <w:rPr>
          <w:lang w:val="en"/>
        </w:rPr>
        <w:t xml:space="preserve">                Before making the decision on the feasibility of  </w:t>
      </w:r>
      <w:r w:rsidR="006920F8">
        <w:rPr>
          <w:lang w:val="en"/>
        </w:rPr>
        <w:t>developing</w:t>
      </w:r>
      <w:r w:rsidRPr="002E66AE">
        <w:rPr>
          <w:lang w:val="en"/>
        </w:rPr>
        <w:t xml:space="preserve"> this project, different proposed alternatives were analyzed, which were rejected </w:t>
      </w:r>
      <w:r w:rsidRPr="002E66AE">
        <w:t xml:space="preserve">because they did not meet some of the </w:t>
      </w:r>
      <w:r w:rsidR="00010E35">
        <w:t>expectations</w:t>
      </w:r>
      <w:r w:rsidRPr="002E66AE">
        <w:t xml:space="preserve"> within the logic of the circular economy and local development, such as pollution of effluents, environmental impact, etc.</w:t>
      </w:r>
      <w:r w:rsidR="00E01CAA">
        <w:t xml:space="preserve"> In addition</w:t>
      </w:r>
      <w:r w:rsidRPr="002E66AE">
        <w:t>, it is not characterized as</w:t>
      </w:r>
      <w:r w:rsidR="00E01CAA">
        <w:t xml:space="preserve"> a</w:t>
      </w:r>
      <w:r w:rsidRPr="002E66AE">
        <w:t xml:space="preserve"> </w:t>
      </w:r>
      <w:r w:rsidR="00E01CAA">
        <w:t>project</w:t>
      </w:r>
      <w:r w:rsidRPr="002E66AE">
        <w:t xml:space="preserve"> that </w:t>
      </w:r>
      <w:r w:rsidR="00E01CAA">
        <w:t>require high</w:t>
      </w:r>
      <w:r w:rsidRPr="002E66AE">
        <w:t xml:space="preserve"> investment, complex infrastructure, specific equipment, dependence on inputs, which in turn are expensive and difficult to appropriate.</w:t>
      </w:r>
    </w:p>
    <w:p w14:paraId="03AE5791" w14:textId="58BAC894" w:rsidR="00705FFB" w:rsidRPr="002E66AE" w:rsidRDefault="00705FFB" w:rsidP="002E66AE">
      <w:pPr>
        <w:divId w:val="1581595546"/>
      </w:pPr>
      <w:r w:rsidRPr="002E66AE">
        <w:t xml:space="preserve">                 Likewise, the possibility of carrying out the development of the project </w:t>
      </w:r>
      <w:r w:rsidR="00EB566F">
        <w:t>becomes</w:t>
      </w:r>
      <w:r w:rsidRPr="002E66AE">
        <w:t xml:space="preserve"> as a viable alternative within the possibilities of the students of the institution </w:t>
      </w:r>
      <w:r w:rsidR="00EB566F">
        <w:t>which</w:t>
      </w:r>
      <w:r w:rsidRPr="002E66AE">
        <w:t xml:space="preserve"> can be supported by other local actors such as the </w:t>
      </w:r>
      <w:r w:rsidR="00F7647D">
        <w:t>local government</w:t>
      </w:r>
      <w:r w:rsidRPr="002E66AE">
        <w:t xml:space="preserve"> of Burruyacú, the parents of the students who are part of the community, by the educational institution, since</w:t>
      </w:r>
      <w:r w:rsidR="00876A25">
        <w:t xml:space="preserve"> the students and I</w:t>
      </w:r>
      <w:r w:rsidRPr="002E66AE">
        <w:t xml:space="preserve"> have the collaboration and advice of teachers who have solid knowledge for their professional experiences, also with the collaboration of</w:t>
      </w:r>
      <w:r w:rsidR="00865093">
        <w:t xml:space="preserve"> important organizations</w:t>
      </w:r>
      <w:r w:rsidRPr="002E66AE">
        <w:t xml:space="preserve"> such as INTA (</w:t>
      </w:r>
      <w:r w:rsidR="00AC59CC">
        <w:t>Instituto Nacional de</w:t>
      </w:r>
      <w:r w:rsidR="0047590E">
        <w:t xml:space="preserve"> Tecnología Agropecuaria</w:t>
      </w:r>
      <w:r w:rsidRPr="002E66AE">
        <w:t>), I.D.E.P. (</w:t>
      </w:r>
      <w:r w:rsidR="00524421">
        <w:t>Instituto de Desarrollo</w:t>
      </w:r>
      <w:r w:rsidR="00B2374A">
        <w:t xml:space="preserve"> de la provincia de Tucumán</w:t>
      </w:r>
      <w:r w:rsidRPr="002E66AE">
        <w:t>)</w:t>
      </w:r>
    </w:p>
    <w:p w14:paraId="526209E6" w14:textId="68BA9670" w:rsidR="00705FFB" w:rsidRPr="002E66AE" w:rsidRDefault="00705FFB" w:rsidP="002E66AE">
      <w:pPr>
        <w:divId w:val="1581595546"/>
      </w:pPr>
      <w:r w:rsidRPr="002E66AE">
        <w:t xml:space="preserve">               Among the characteristics of this small-scale </w:t>
      </w:r>
      <w:r w:rsidR="00C44E68">
        <w:t>plant</w:t>
      </w:r>
      <w:r w:rsidRPr="002E66AE">
        <w:t xml:space="preserve"> production you can visualize the way forward to achieve the proposed objectives, since:</w:t>
      </w:r>
    </w:p>
    <w:p w14:paraId="1622AD8D" w14:textId="3D012E59" w:rsidR="00705FFB" w:rsidRPr="002E66AE" w:rsidRDefault="00705FFB" w:rsidP="002E66AE">
      <w:pPr>
        <w:divId w:val="1581595546"/>
      </w:pPr>
      <w:r w:rsidRPr="002E66AE">
        <w:t xml:space="preserve">- Low surface area is required for </w:t>
      </w:r>
      <w:r w:rsidR="00557A87">
        <w:t>plant</w:t>
      </w:r>
      <w:r w:rsidRPr="002E66AE">
        <w:t xml:space="preserve"> production</w:t>
      </w:r>
    </w:p>
    <w:p w14:paraId="4B68AA67" w14:textId="77777777" w:rsidR="00705FFB" w:rsidRPr="002E66AE" w:rsidRDefault="00705FFB" w:rsidP="002E66AE">
      <w:pPr>
        <w:divId w:val="1581595546"/>
      </w:pPr>
      <w:r w:rsidRPr="002E66AE">
        <w:t>- Its production is not polluting, that is to say organic vegetables for the benefit of human health, encouraging consumption by means of canning and other derivatives; and the subsequent use of waste as compost.</w:t>
      </w:r>
    </w:p>
    <w:p w14:paraId="76B4E239" w14:textId="1954694E" w:rsidR="00705FFB" w:rsidRPr="002E66AE" w:rsidRDefault="00705FFB" w:rsidP="002E66AE">
      <w:pPr>
        <w:divId w:val="1581595546"/>
      </w:pPr>
      <w:r w:rsidRPr="002E66AE">
        <w:t>- A minimum initial investment is required according to the possibilities of the inhabitants of the area; promoting local development, through a genuine economic activity that drives the local economy and improves the living conditions of the community.</w:t>
      </w:r>
    </w:p>
    <w:p w14:paraId="30EBE9E6" w14:textId="77777777" w:rsidR="004E1D59" w:rsidRPr="00BE1BEB" w:rsidRDefault="004E1D59" w:rsidP="00BE1BEB">
      <w:pPr>
        <w:rPr>
          <w:rFonts w:ascii="Arial" w:hAnsi="Arial" w:cs="Arial"/>
        </w:rPr>
      </w:pPr>
    </w:p>
    <w:sectPr w:rsidR="004E1D59" w:rsidRPr="00BE1BE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3228" w14:textId="77777777" w:rsidR="005C3678" w:rsidRDefault="005C3678" w:rsidP="005D7F05">
      <w:pPr>
        <w:spacing w:after="0" w:line="240" w:lineRule="auto"/>
      </w:pPr>
      <w:r>
        <w:separator/>
      </w:r>
    </w:p>
  </w:endnote>
  <w:endnote w:type="continuationSeparator" w:id="0">
    <w:p w14:paraId="05008A0E" w14:textId="77777777" w:rsidR="005C3678" w:rsidRDefault="005C3678" w:rsidP="005D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F43AE" w14:textId="77777777" w:rsidR="005C3678" w:rsidRDefault="005C3678" w:rsidP="005D7F05">
      <w:pPr>
        <w:spacing w:after="0" w:line="240" w:lineRule="auto"/>
      </w:pPr>
      <w:r>
        <w:separator/>
      </w:r>
    </w:p>
  </w:footnote>
  <w:footnote w:type="continuationSeparator" w:id="0">
    <w:p w14:paraId="521FE63B" w14:textId="77777777" w:rsidR="005C3678" w:rsidRDefault="005C3678" w:rsidP="005D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3E9"/>
    <w:multiLevelType w:val="hybridMultilevel"/>
    <w:tmpl w:val="5DFC1AA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2F938BE"/>
    <w:multiLevelType w:val="hybridMultilevel"/>
    <w:tmpl w:val="9D74ED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C185A"/>
    <w:multiLevelType w:val="hybridMultilevel"/>
    <w:tmpl w:val="B7DAB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A04CF"/>
    <w:multiLevelType w:val="hybridMultilevel"/>
    <w:tmpl w:val="3488C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44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5051A"/>
    <w:multiLevelType w:val="hybridMultilevel"/>
    <w:tmpl w:val="C9D6AB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73590"/>
    <w:multiLevelType w:val="hybridMultilevel"/>
    <w:tmpl w:val="D8CA7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F61"/>
    <w:multiLevelType w:val="hybridMultilevel"/>
    <w:tmpl w:val="2B2C7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E0BE5"/>
    <w:multiLevelType w:val="hybridMultilevel"/>
    <w:tmpl w:val="4A002F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21"/>
    <w:rsid w:val="00010E35"/>
    <w:rsid w:val="00024ACF"/>
    <w:rsid w:val="00054312"/>
    <w:rsid w:val="0007522E"/>
    <w:rsid w:val="0009434E"/>
    <w:rsid w:val="000E3644"/>
    <w:rsid w:val="000F47E1"/>
    <w:rsid w:val="00113C8E"/>
    <w:rsid w:val="001B77DA"/>
    <w:rsid w:val="002254D3"/>
    <w:rsid w:val="00240FA2"/>
    <w:rsid w:val="0026488F"/>
    <w:rsid w:val="002939C3"/>
    <w:rsid w:val="002E2C77"/>
    <w:rsid w:val="002E2F53"/>
    <w:rsid w:val="002E66AE"/>
    <w:rsid w:val="00317935"/>
    <w:rsid w:val="00321DEE"/>
    <w:rsid w:val="00340CD7"/>
    <w:rsid w:val="00340FF0"/>
    <w:rsid w:val="00341435"/>
    <w:rsid w:val="00373807"/>
    <w:rsid w:val="00395054"/>
    <w:rsid w:val="003A2032"/>
    <w:rsid w:val="003E266C"/>
    <w:rsid w:val="003E7087"/>
    <w:rsid w:val="00425639"/>
    <w:rsid w:val="00472E72"/>
    <w:rsid w:val="0047590E"/>
    <w:rsid w:val="0049685D"/>
    <w:rsid w:val="004B0E5D"/>
    <w:rsid w:val="004E1D59"/>
    <w:rsid w:val="00524421"/>
    <w:rsid w:val="00527328"/>
    <w:rsid w:val="00557A87"/>
    <w:rsid w:val="0057698E"/>
    <w:rsid w:val="005928E3"/>
    <w:rsid w:val="005971B5"/>
    <w:rsid w:val="005A3215"/>
    <w:rsid w:val="005C3678"/>
    <w:rsid w:val="005D7F05"/>
    <w:rsid w:val="005E61A9"/>
    <w:rsid w:val="005F631E"/>
    <w:rsid w:val="00632209"/>
    <w:rsid w:val="006615CA"/>
    <w:rsid w:val="00667619"/>
    <w:rsid w:val="006920F8"/>
    <w:rsid w:val="006A4E13"/>
    <w:rsid w:val="006C2AEE"/>
    <w:rsid w:val="006D38C5"/>
    <w:rsid w:val="006E5E7B"/>
    <w:rsid w:val="006F1079"/>
    <w:rsid w:val="00705FFB"/>
    <w:rsid w:val="00713AD6"/>
    <w:rsid w:val="00716194"/>
    <w:rsid w:val="007864E8"/>
    <w:rsid w:val="007A72C7"/>
    <w:rsid w:val="00810EDB"/>
    <w:rsid w:val="0082743A"/>
    <w:rsid w:val="00865093"/>
    <w:rsid w:val="0087307B"/>
    <w:rsid w:val="00876A25"/>
    <w:rsid w:val="008A1FF6"/>
    <w:rsid w:val="008D255C"/>
    <w:rsid w:val="009117D3"/>
    <w:rsid w:val="00920F79"/>
    <w:rsid w:val="009334D5"/>
    <w:rsid w:val="009431FB"/>
    <w:rsid w:val="00972CB0"/>
    <w:rsid w:val="00A324DD"/>
    <w:rsid w:val="00A361EA"/>
    <w:rsid w:val="00A50F39"/>
    <w:rsid w:val="00A558D1"/>
    <w:rsid w:val="00A61904"/>
    <w:rsid w:val="00A87DAB"/>
    <w:rsid w:val="00A92035"/>
    <w:rsid w:val="00AA39C1"/>
    <w:rsid w:val="00AC59CC"/>
    <w:rsid w:val="00B10C4E"/>
    <w:rsid w:val="00B2374A"/>
    <w:rsid w:val="00B46C57"/>
    <w:rsid w:val="00B50AAC"/>
    <w:rsid w:val="00BA6FA9"/>
    <w:rsid w:val="00BD77A0"/>
    <w:rsid w:val="00BE1BEB"/>
    <w:rsid w:val="00BF7A62"/>
    <w:rsid w:val="00C32F77"/>
    <w:rsid w:val="00C33B89"/>
    <w:rsid w:val="00C44E68"/>
    <w:rsid w:val="00C85667"/>
    <w:rsid w:val="00C90721"/>
    <w:rsid w:val="00C95DAD"/>
    <w:rsid w:val="00D170A9"/>
    <w:rsid w:val="00D807E9"/>
    <w:rsid w:val="00E01CAA"/>
    <w:rsid w:val="00E13F29"/>
    <w:rsid w:val="00E142AD"/>
    <w:rsid w:val="00E17BCE"/>
    <w:rsid w:val="00E6142E"/>
    <w:rsid w:val="00E626C7"/>
    <w:rsid w:val="00EB15AA"/>
    <w:rsid w:val="00EB566F"/>
    <w:rsid w:val="00EE1C2B"/>
    <w:rsid w:val="00F243F8"/>
    <w:rsid w:val="00F2704C"/>
    <w:rsid w:val="00F358EF"/>
    <w:rsid w:val="00F47D34"/>
    <w:rsid w:val="00F5784B"/>
    <w:rsid w:val="00F6137C"/>
    <w:rsid w:val="00F72011"/>
    <w:rsid w:val="00F7647D"/>
    <w:rsid w:val="00F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9834"/>
  <w15:chartTrackingRefBased/>
  <w15:docId w15:val="{9752DB1A-6CCA-8644-982E-F931F83E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90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90721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D7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F05"/>
  </w:style>
  <w:style w:type="paragraph" w:styleId="Piedepgina">
    <w:name w:val="footer"/>
    <w:basedOn w:val="Normal"/>
    <w:link w:val="PiedepginaCar"/>
    <w:uiPriority w:val="99"/>
    <w:unhideWhenUsed/>
    <w:rsid w:val="005D7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F05"/>
  </w:style>
  <w:style w:type="paragraph" w:styleId="Prrafodelista">
    <w:name w:val="List Paragraph"/>
    <w:basedOn w:val="Normal"/>
    <w:uiPriority w:val="34"/>
    <w:qFormat/>
    <w:rsid w:val="00EB15A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1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7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ds-fr">
    <w:name w:val="ads-fr"/>
    <w:basedOn w:val="Normal"/>
    <w:rsid w:val="00E17B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17BCE"/>
    <w:rPr>
      <w:color w:val="0000FF"/>
      <w:u w:val="single"/>
    </w:rPr>
  </w:style>
  <w:style w:type="character" w:customStyle="1" w:styleId="rtddkc">
    <w:name w:val="rtddkc"/>
    <w:basedOn w:val="Fuentedeprrafopredeter"/>
    <w:rsid w:val="00E17BCE"/>
  </w:style>
  <w:style w:type="character" w:customStyle="1" w:styleId="dte0ie">
    <w:name w:val="dte0ie"/>
    <w:basedOn w:val="Fuentedeprrafopredeter"/>
    <w:rsid w:val="00E17BCE"/>
  </w:style>
  <w:style w:type="character" w:customStyle="1" w:styleId="tp9zud">
    <w:name w:val="tp9zud"/>
    <w:basedOn w:val="Fuentedeprrafopredeter"/>
    <w:rsid w:val="00E17BCE"/>
  </w:style>
  <w:style w:type="character" w:customStyle="1" w:styleId="qzarwc">
    <w:name w:val="qzarwc"/>
    <w:basedOn w:val="Fuentedeprrafopredeter"/>
    <w:rsid w:val="00E17BCE"/>
  </w:style>
  <w:style w:type="paragraph" w:customStyle="1" w:styleId="muxgbd">
    <w:name w:val="muxgbd"/>
    <w:basedOn w:val="Normal"/>
    <w:rsid w:val="00E17B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mhtb">
    <w:name w:val="chmhtb"/>
    <w:basedOn w:val="Fuentedeprrafopredeter"/>
    <w:rsid w:val="00E17BCE"/>
  </w:style>
  <w:style w:type="character" w:customStyle="1" w:styleId="source-language">
    <w:name w:val="source-language"/>
    <w:basedOn w:val="Fuentedeprrafopredeter"/>
    <w:rsid w:val="00E17BCE"/>
  </w:style>
  <w:style w:type="character" w:customStyle="1" w:styleId="target-language">
    <w:name w:val="target-language"/>
    <w:basedOn w:val="Fuentedeprrafopredeter"/>
    <w:rsid w:val="00E17BCE"/>
  </w:style>
  <w:style w:type="character" w:customStyle="1" w:styleId="pbwul">
    <w:name w:val="pbwul"/>
    <w:basedOn w:val="Fuentedeprrafopredeter"/>
    <w:rsid w:val="00E17BCE"/>
  </w:style>
  <w:style w:type="character" w:customStyle="1" w:styleId="qzpluc">
    <w:name w:val="qzpluc"/>
    <w:basedOn w:val="Fuentedeprrafopredeter"/>
    <w:rsid w:val="00E1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4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40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35609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4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3760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21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8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27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9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12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0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9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36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20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13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89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2010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84792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5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35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5968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79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9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Flaviaponce.mp@gmail.com</dc:creator>
  <cp:keywords/>
  <dc:description/>
  <cp:lastModifiedBy>Flaviaponce.mp@gmail.com</cp:lastModifiedBy>
  <cp:revision>2</cp:revision>
  <dcterms:created xsi:type="dcterms:W3CDTF">2019-10-31T22:35:00Z</dcterms:created>
  <dcterms:modified xsi:type="dcterms:W3CDTF">2019-10-31T22:35:00Z</dcterms:modified>
</cp:coreProperties>
</file>